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DC317">
      <w:pPr>
        <w:spacing w:line="360" w:lineRule="auto"/>
        <w:jc w:val="center"/>
        <w:outlineLvl w:val="0"/>
        <w:rPr>
          <w:rFonts w:asciiTheme="minorEastAsia" w:hAnsiTheme="minorEastAsia" w:eastAsiaTheme="minorEastAsia"/>
          <w:b/>
          <w:sz w:val="28"/>
        </w:rPr>
      </w:pPr>
    </w:p>
    <w:p w14:paraId="4E3F0331">
      <w:pPr>
        <w:spacing w:line="500" w:lineRule="exact"/>
        <w:jc w:val="center"/>
        <w:rPr>
          <w:rFonts w:hint="eastAsia" w:asciiTheme="minorEastAsia" w:hAnsiTheme="minorEastAsia" w:eastAsiaTheme="minorEastAsia"/>
          <w:b/>
          <w:sz w:val="36"/>
          <w:szCs w:val="36"/>
          <w:lang w:val="en-US" w:eastAsia="zh-CN"/>
        </w:rPr>
      </w:pPr>
      <w:r>
        <w:rPr>
          <w:rFonts w:hint="eastAsia" w:asciiTheme="minorEastAsia" w:hAnsiTheme="minorEastAsia" w:eastAsiaTheme="minorEastAsia"/>
          <w:b/>
          <w:sz w:val="36"/>
          <w:szCs w:val="36"/>
          <w:lang w:val="en-US" w:eastAsia="zh-CN"/>
        </w:rPr>
        <w:t>合肥综合性国家科学中心能源研究院</w:t>
      </w:r>
    </w:p>
    <w:p w14:paraId="699AC797">
      <w:pPr>
        <w:spacing w:line="50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lang w:val="en-US" w:eastAsia="zh-CN"/>
        </w:rPr>
        <w:t>（安徽省能源实验室）会计师事务所</w:t>
      </w:r>
      <w:r>
        <w:rPr>
          <w:rFonts w:hint="eastAsia" w:asciiTheme="minorEastAsia" w:hAnsiTheme="minorEastAsia" w:eastAsiaTheme="minorEastAsia"/>
          <w:b/>
          <w:sz w:val="36"/>
          <w:szCs w:val="36"/>
        </w:rPr>
        <w:t>遴选</w:t>
      </w:r>
      <w:r>
        <w:rPr>
          <w:rFonts w:hint="eastAsia" w:asciiTheme="minorEastAsia" w:hAnsiTheme="minorEastAsia" w:eastAsiaTheme="minorEastAsia"/>
          <w:b/>
          <w:sz w:val="36"/>
          <w:szCs w:val="36"/>
          <w:lang w:val="en-US" w:eastAsia="zh-CN"/>
        </w:rPr>
        <w:t>入库</w:t>
      </w:r>
      <w:bookmarkStart w:id="15" w:name="_GoBack"/>
      <w:bookmarkEnd w:id="15"/>
      <w:r>
        <w:rPr>
          <w:rFonts w:hint="eastAsia" w:asciiTheme="minorEastAsia" w:hAnsiTheme="minorEastAsia" w:eastAsiaTheme="minorEastAsia"/>
          <w:b/>
          <w:sz w:val="36"/>
          <w:szCs w:val="36"/>
        </w:rPr>
        <w:t>项目</w:t>
      </w:r>
    </w:p>
    <w:p w14:paraId="3E85758E">
      <w:pPr>
        <w:spacing w:line="900" w:lineRule="exact"/>
        <w:jc w:val="center"/>
        <w:rPr>
          <w:rFonts w:asciiTheme="minorEastAsia" w:hAnsiTheme="minorEastAsia" w:eastAsiaTheme="minorEastAsia"/>
          <w:b/>
          <w:sz w:val="72"/>
        </w:rPr>
      </w:pPr>
    </w:p>
    <w:p w14:paraId="76A76061">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响</w:t>
      </w:r>
    </w:p>
    <w:p w14:paraId="7D73D46C">
      <w:pPr>
        <w:spacing w:line="900" w:lineRule="exact"/>
        <w:jc w:val="center"/>
        <w:rPr>
          <w:rFonts w:asciiTheme="minorEastAsia" w:hAnsiTheme="minorEastAsia" w:eastAsiaTheme="minorEastAsia"/>
          <w:b/>
          <w:sz w:val="72"/>
        </w:rPr>
      </w:pPr>
    </w:p>
    <w:p w14:paraId="5E8B8000">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应</w:t>
      </w:r>
    </w:p>
    <w:p w14:paraId="14DE5A7D">
      <w:pPr>
        <w:spacing w:line="900" w:lineRule="exact"/>
        <w:jc w:val="center"/>
        <w:rPr>
          <w:rFonts w:asciiTheme="minorEastAsia" w:hAnsiTheme="minorEastAsia" w:eastAsiaTheme="minorEastAsia"/>
          <w:b/>
          <w:sz w:val="72"/>
        </w:rPr>
      </w:pPr>
    </w:p>
    <w:p w14:paraId="661A7813">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14:paraId="721E56BC">
      <w:pPr>
        <w:spacing w:line="900" w:lineRule="exact"/>
        <w:jc w:val="center"/>
        <w:rPr>
          <w:rFonts w:asciiTheme="minorEastAsia" w:hAnsiTheme="minorEastAsia" w:eastAsiaTheme="minorEastAsia"/>
          <w:b/>
          <w:sz w:val="72"/>
        </w:rPr>
      </w:pPr>
    </w:p>
    <w:p w14:paraId="08A2F908">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14:paraId="011274F1">
      <w:pPr>
        <w:spacing w:after="156" w:afterLines="50" w:line="500" w:lineRule="exact"/>
        <w:jc w:val="center"/>
        <w:rPr>
          <w:rFonts w:asciiTheme="minorEastAsia" w:hAnsiTheme="minorEastAsia" w:eastAsiaTheme="minorEastAsia"/>
          <w:b/>
          <w:sz w:val="32"/>
          <w:szCs w:val="32"/>
        </w:rPr>
      </w:pPr>
    </w:p>
    <w:p w14:paraId="24E22E67">
      <w:pPr>
        <w:spacing w:after="156" w:afterLines="50" w:line="500" w:lineRule="exact"/>
        <w:jc w:val="center"/>
        <w:rPr>
          <w:rFonts w:asciiTheme="minorEastAsia" w:hAnsiTheme="minorEastAsia" w:eastAsiaTheme="minorEastAsia"/>
          <w:b/>
          <w:sz w:val="72"/>
        </w:rPr>
      </w:pPr>
    </w:p>
    <w:p w14:paraId="79C7C30D">
      <w:pPr>
        <w:spacing w:after="156" w:afterLines="50" w:line="500" w:lineRule="exact"/>
        <w:jc w:val="center"/>
        <w:outlineLvl w:val="2"/>
        <w:rPr>
          <w:rFonts w:asciiTheme="minorEastAsia" w:hAnsiTheme="minorEastAsia" w:eastAsiaTheme="minorEastAsia"/>
          <w:b/>
          <w:sz w:val="32"/>
          <w:u w:val="single"/>
        </w:rPr>
      </w:pPr>
      <w:r>
        <w:rPr>
          <w:rFonts w:hint="eastAsia" w:asciiTheme="minorEastAsia" w:hAnsiTheme="minorEastAsia" w:eastAsiaTheme="minorEastAsia"/>
          <w:b/>
          <w:sz w:val="32"/>
          <w:lang w:val="en-US" w:eastAsia="zh-CN"/>
        </w:rPr>
        <w:t>单位名称</w:t>
      </w:r>
      <w:r>
        <w:rPr>
          <w:rFonts w:hint="eastAsia" w:asciiTheme="minorEastAsia" w:hAnsiTheme="minorEastAsia" w:eastAsiaTheme="minorEastAsia"/>
          <w:b/>
          <w:sz w:val="32"/>
        </w:rPr>
        <w:t>：</w:t>
      </w:r>
      <w:r>
        <w:rPr>
          <w:rFonts w:hint="eastAsia" w:asciiTheme="minorEastAsia" w:hAnsiTheme="minorEastAsia" w:eastAsiaTheme="minorEastAsia"/>
          <w:b/>
          <w:sz w:val="32"/>
          <w:u w:val="single"/>
        </w:rPr>
        <w:t xml:space="preserve">     </w:t>
      </w:r>
      <w:r>
        <w:rPr>
          <w:rFonts w:asciiTheme="minorEastAsia" w:hAnsiTheme="minorEastAsia" w:eastAsiaTheme="minorEastAsia"/>
          <w:b/>
          <w:sz w:val="32"/>
          <w:u w:val="single"/>
        </w:rPr>
        <w:t xml:space="preserve">   </w:t>
      </w:r>
      <w:r>
        <w:rPr>
          <w:rFonts w:hint="eastAsia" w:asciiTheme="minorEastAsia" w:hAnsiTheme="minorEastAsia" w:eastAsiaTheme="minorEastAsia"/>
          <w:b/>
          <w:sz w:val="32"/>
          <w:u w:val="single"/>
        </w:rPr>
        <w:t xml:space="preserve">  </w:t>
      </w:r>
      <w:r>
        <w:rPr>
          <w:rFonts w:asciiTheme="minorEastAsia" w:hAnsiTheme="minorEastAsia" w:eastAsiaTheme="minorEastAsia"/>
          <w:b/>
          <w:sz w:val="32"/>
          <w:u w:val="single"/>
        </w:rPr>
        <w:t xml:space="preserve">   </w:t>
      </w:r>
      <w:r>
        <w:rPr>
          <w:rFonts w:hint="eastAsia" w:asciiTheme="minorEastAsia" w:hAnsiTheme="minorEastAsia" w:eastAsiaTheme="minorEastAsia"/>
          <w:b/>
          <w:sz w:val="32"/>
          <w:u w:val="single"/>
        </w:rPr>
        <w:t xml:space="preserve">     （盖章）</w:t>
      </w:r>
    </w:p>
    <w:p w14:paraId="6BE17CFC">
      <w:pPr>
        <w:spacing w:after="156" w:afterLines="50" w:line="500" w:lineRule="exact"/>
        <w:jc w:val="center"/>
        <w:outlineLvl w:val="2"/>
        <w:rPr>
          <w:rFonts w:asciiTheme="minorEastAsia" w:hAnsiTheme="minorEastAsia" w:eastAsiaTheme="minorEastAsia"/>
          <w:b/>
          <w:sz w:val="32"/>
          <w:u w:val="single"/>
        </w:rPr>
      </w:pPr>
      <w:r>
        <w:rPr>
          <w:rFonts w:hint="eastAsia" w:asciiTheme="minorEastAsia" w:hAnsiTheme="minorEastAsia" w:eastAsiaTheme="minorEastAsia"/>
          <w:b/>
          <w:sz w:val="32"/>
          <w:u w:val="single"/>
        </w:rPr>
        <w:t xml:space="preserve">法定代表人或授权代理人： </w:t>
      </w:r>
      <w:r>
        <w:rPr>
          <w:rFonts w:asciiTheme="minorEastAsia" w:hAnsiTheme="minorEastAsia" w:eastAsiaTheme="minorEastAsia"/>
          <w:b/>
          <w:sz w:val="32"/>
          <w:u w:val="single"/>
        </w:rPr>
        <w:t xml:space="preserve">         </w:t>
      </w:r>
      <w:r>
        <w:rPr>
          <w:rFonts w:hint="eastAsia" w:asciiTheme="minorEastAsia" w:hAnsiTheme="minorEastAsia" w:eastAsiaTheme="minorEastAsia"/>
          <w:b/>
          <w:sz w:val="32"/>
          <w:u w:val="single"/>
        </w:rPr>
        <w:t>（签</w:t>
      </w:r>
      <w:r>
        <w:rPr>
          <w:rFonts w:hint="eastAsia" w:asciiTheme="minorEastAsia" w:hAnsiTheme="minorEastAsia" w:eastAsiaTheme="minorEastAsia"/>
          <w:b/>
          <w:sz w:val="32"/>
          <w:u w:val="single"/>
          <w:lang w:val="en-US" w:eastAsia="zh-CN"/>
        </w:rPr>
        <w:t>章</w:t>
      </w:r>
      <w:r>
        <w:rPr>
          <w:rFonts w:hint="eastAsia" w:asciiTheme="minorEastAsia" w:hAnsiTheme="minorEastAsia" w:eastAsiaTheme="minorEastAsia"/>
          <w:b/>
          <w:sz w:val="32"/>
          <w:u w:val="single"/>
        </w:rPr>
        <w:t>）</w:t>
      </w:r>
    </w:p>
    <w:p w14:paraId="5943B962">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0" w:name="_Toc15713"/>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0"/>
    </w:p>
    <w:p w14:paraId="4E7AFD19">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119BB01D">
      <w:pPr>
        <w:spacing w:line="360" w:lineRule="auto"/>
        <w:jc w:val="center"/>
        <w:outlineLvl w:val="1"/>
        <w:rPr>
          <w:rFonts w:asciiTheme="minorEastAsia" w:hAnsiTheme="minorEastAsia" w:eastAsiaTheme="minorEastAsia"/>
          <w:b/>
          <w:sz w:val="24"/>
        </w:rPr>
      </w:pPr>
      <w:bookmarkStart w:id="1" w:name="_Toc155284246"/>
      <w:bookmarkStart w:id="2" w:name="_Toc31777"/>
      <w:bookmarkStart w:id="3" w:name="_Toc520983591"/>
      <w:r>
        <w:rPr>
          <w:rFonts w:hint="eastAsia" w:asciiTheme="minorEastAsia" w:hAnsiTheme="minorEastAsia" w:eastAsiaTheme="minorEastAsia"/>
          <w:b/>
          <w:sz w:val="24"/>
        </w:rPr>
        <w:t>一、</w:t>
      </w:r>
      <w:r>
        <w:rPr>
          <w:rFonts w:hint="eastAsia" w:asciiTheme="minorEastAsia" w:hAnsiTheme="minorEastAsia" w:eastAsiaTheme="minorEastAsia"/>
          <w:b/>
          <w:sz w:val="24"/>
          <w:lang w:val="en-US" w:eastAsia="zh-CN"/>
        </w:rPr>
        <w:t>遴选</w:t>
      </w:r>
      <w:r>
        <w:rPr>
          <w:rFonts w:hint="eastAsia" w:asciiTheme="minorEastAsia" w:hAnsiTheme="minorEastAsia" w:eastAsiaTheme="minorEastAsia"/>
          <w:b/>
          <w:sz w:val="24"/>
        </w:rPr>
        <w:t>响应函</w:t>
      </w:r>
      <w:bookmarkEnd w:id="1"/>
      <w:bookmarkEnd w:id="2"/>
      <w:bookmarkEnd w:id="3"/>
    </w:p>
    <w:p w14:paraId="10CB24DB">
      <w:pPr>
        <w:spacing w:line="360" w:lineRule="auto"/>
        <w:jc w:val="center"/>
        <w:outlineLvl w:val="1"/>
        <w:rPr>
          <w:rFonts w:asciiTheme="minorEastAsia" w:hAnsiTheme="minorEastAsia" w:eastAsiaTheme="minorEastAsia"/>
          <w:b/>
          <w:sz w:val="24"/>
        </w:rPr>
      </w:pPr>
    </w:p>
    <w:p w14:paraId="767BA5E0">
      <w:pPr>
        <w:pStyle w:val="10"/>
        <w:spacing w:line="360" w:lineRule="auto"/>
        <w:rPr>
          <w:rFonts w:ascii="宋体" w:hAnsi="宋体"/>
          <w:sz w:val="24"/>
        </w:rPr>
      </w:pPr>
      <w:r>
        <w:rPr>
          <w:rFonts w:hint="eastAsia" w:ascii="宋体" w:hAnsi="宋体"/>
          <w:sz w:val="24"/>
        </w:rPr>
        <w:t>致：</w:t>
      </w:r>
      <w:r>
        <w:rPr>
          <w:rFonts w:hint="eastAsia" w:ascii="宋体" w:hAnsi="宋体" w:eastAsia="宋体"/>
          <w:b/>
          <w:bCs/>
          <w:sz w:val="24"/>
          <w:szCs w:val="18"/>
          <w:lang w:val="en-US" w:eastAsia="zh-CN"/>
        </w:rPr>
        <w:t>合肥综合性国家科学中心能源研究院（安徽省能源实验室）</w:t>
      </w:r>
    </w:p>
    <w:p w14:paraId="671C026E">
      <w:pPr>
        <w:spacing w:line="360" w:lineRule="auto"/>
        <w:ind w:firstLine="480" w:firstLineChars="200"/>
        <w:rPr>
          <w:rFonts w:ascii="宋体" w:hAnsi="宋体"/>
          <w:dstrike/>
          <w:sz w:val="24"/>
        </w:rPr>
      </w:pPr>
      <w:r>
        <w:rPr>
          <w:rFonts w:hint="eastAsia" w:ascii="宋体" w:hAnsi="宋体"/>
          <w:sz w:val="24"/>
        </w:rPr>
        <w:t>根据贵方的</w:t>
      </w:r>
      <w:r>
        <w:rPr>
          <w:rFonts w:hint="eastAsia" w:ascii="宋体" w:hAnsi="宋体"/>
          <w:sz w:val="24"/>
          <w:lang w:val="en-US" w:eastAsia="zh-CN"/>
        </w:rPr>
        <w:t>遴选</w:t>
      </w:r>
      <w:r>
        <w:rPr>
          <w:rFonts w:hint="eastAsia" w:ascii="宋体" w:hAnsi="宋体"/>
          <w:sz w:val="24"/>
        </w:rPr>
        <w:t>文件内容，我方兹宣布同意如下：</w:t>
      </w:r>
    </w:p>
    <w:p w14:paraId="21C3F8A3">
      <w:pPr>
        <w:spacing w:line="360" w:lineRule="auto"/>
        <w:ind w:firstLine="480" w:firstLineChars="200"/>
        <w:rPr>
          <w:rFonts w:ascii="宋体" w:hAnsi="宋体"/>
          <w:sz w:val="24"/>
        </w:rPr>
      </w:pPr>
      <w:r>
        <w:rPr>
          <w:rFonts w:hint="eastAsia" w:ascii="宋体" w:hAnsi="宋体"/>
          <w:sz w:val="24"/>
        </w:rPr>
        <w:t>1.如我方成交，我方承诺愿意按响应文件所述承诺提供服务。</w:t>
      </w:r>
    </w:p>
    <w:p w14:paraId="2EBC11AA">
      <w:pPr>
        <w:spacing w:line="360" w:lineRule="auto"/>
        <w:ind w:firstLine="480" w:firstLineChars="200"/>
        <w:rPr>
          <w:rFonts w:ascii="宋体" w:hAnsi="宋体"/>
          <w:sz w:val="24"/>
        </w:rPr>
      </w:pPr>
      <w:r>
        <w:rPr>
          <w:rFonts w:hint="eastAsia" w:ascii="宋体" w:hAnsi="宋体"/>
          <w:sz w:val="24"/>
        </w:rPr>
        <w:t>2.我方根据本次</w:t>
      </w:r>
      <w:r>
        <w:rPr>
          <w:rFonts w:hint="eastAsia" w:ascii="宋体" w:hAnsi="宋体"/>
          <w:sz w:val="24"/>
          <w:lang w:val="en-US" w:eastAsia="zh-CN"/>
        </w:rPr>
        <w:t>遴选</w:t>
      </w:r>
      <w:r>
        <w:rPr>
          <w:rFonts w:hint="eastAsia" w:ascii="宋体" w:hAnsi="宋体"/>
          <w:sz w:val="24"/>
        </w:rPr>
        <w:t>文件的规定，严格履行相关责任和义务。</w:t>
      </w:r>
    </w:p>
    <w:p w14:paraId="46121869">
      <w:pPr>
        <w:spacing w:line="360" w:lineRule="auto"/>
        <w:ind w:firstLine="480" w:firstLineChars="200"/>
        <w:rPr>
          <w:rFonts w:ascii="宋体" w:hAnsi="宋体"/>
          <w:sz w:val="24"/>
        </w:rPr>
      </w:pPr>
      <w:r>
        <w:rPr>
          <w:rFonts w:ascii="宋体" w:hAnsi="宋体"/>
          <w:sz w:val="24"/>
        </w:rPr>
        <w:t>3</w:t>
      </w:r>
      <w:r>
        <w:rPr>
          <w:rFonts w:hint="eastAsia" w:ascii="宋体" w:hAnsi="宋体"/>
          <w:sz w:val="24"/>
        </w:rPr>
        <w:t>.我方已详细审核本次</w:t>
      </w:r>
      <w:r>
        <w:rPr>
          <w:rFonts w:hint="eastAsia" w:ascii="宋体" w:hAnsi="宋体"/>
          <w:sz w:val="24"/>
          <w:lang w:val="en-US" w:eastAsia="zh-CN"/>
        </w:rPr>
        <w:t>遴选</w:t>
      </w:r>
      <w:r>
        <w:rPr>
          <w:rFonts w:hint="eastAsia" w:ascii="宋体" w:hAnsi="宋体"/>
          <w:sz w:val="24"/>
        </w:rPr>
        <w:t>文件，我方正式认可并遵守本次</w:t>
      </w:r>
      <w:r>
        <w:rPr>
          <w:rFonts w:hint="eastAsia" w:ascii="宋体" w:hAnsi="宋体"/>
          <w:sz w:val="24"/>
          <w:lang w:val="en-US" w:eastAsia="zh-CN"/>
        </w:rPr>
        <w:t>遴选</w:t>
      </w:r>
      <w:r>
        <w:rPr>
          <w:rFonts w:hint="eastAsia" w:ascii="宋体" w:hAnsi="宋体"/>
          <w:sz w:val="24"/>
        </w:rPr>
        <w:t>文件，并对</w:t>
      </w:r>
      <w:r>
        <w:rPr>
          <w:rFonts w:hint="eastAsia" w:ascii="宋体" w:hAnsi="宋体"/>
          <w:sz w:val="24"/>
          <w:lang w:val="en-US" w:eastAsia="zh-CN"/>
        </w:rPr>
        <w:t>遴选</w:t>
      </w:r>
      <w:r>
        <w:rPr>
          <w:rFonts w:hint="eastAsia" w:ascii="宋体" w:hAnsi="宋体"/>
          <w:sz w:val="24"/>
        </w:rPr>
        <w:t>文件各项条款、规定及要求均无异议。我方知道必须放弃提出含糊不清或误解问题的权利。</w:t>
      </w:r>
    </w:p>
    <w:p w14:paraId="5196058B">
      <w:pPr>
        <w:spacing w:line="360" w:lineRule="auto"/>
        <w:ind w:firstLine="480" w:firstLineChars="200"/>
        <w:rPr>
          <w:rFonts w:ascii="宋体" w:hAnsi="宋体"/>
          <w:sz w:val="24"/>
        </w:rPr>
      </w:pPr>
      <w:r>
        <w:rPr>
          <w:rFonts w:ascii="宋体" w:hAnsi="宋体"/>
          <w:sz w:val="24"/>
        </w:rPr>
        <w:t>4</w:t>
      </w:r>
      <w:r>
        <w:rPr>
          <w:rFonts w:hint="eastAsia" w:ascii="宋体" w:hAnsi="宋体"/>
          <w:sz w:val="24"/>
        </w:rPr>
        <w:t>.我方同意按贵方要求在规定时间内向贵方提供与</w:t>
      </w:r>
      <w:r>
        <w:rPr>
          <w:rFonts w:hint="eastAsia" w:ascii="宋体" w:hAnsi="宋体"/>
          <w:sz w:val="24"/>
          <w:lang w:val="en-US" w:eastAsia="zh-CN"/>
        </w:rPr>
        <w:t>遴选</w:t>
      </w:r>
      <w:r>
        <w:rPr>
          <w:rFonts w:hint="eastAsia" w:ascii="宋体" w:hAnsi="宋体"/>
          <w:sz w:val="24"/>
        </w:rPr>
        <w:t>有关的任何证据或补充资料，否则，我方的响应文件可被贵方拒绝。</w:t>
      </w:r>
    </w:p>
    <w:p w14:paraId="445C693E">
      <w:pPr>
        <w:spacing w:line="360" w:lineRule="auto"/>
        <w:ind w:firstLine="480" w:firstLineChars="200"/>
        <w:rPr>
          <w:rFonts w:ascii="宋体" w:hAnsi="宋体"/>
          <w:sz w:val="24"/>
        </w:rPr>
      </w:pPr>
    </w:p>
    <w:p w14:paraId="53A1C64F">
      <w:pPr>
        <w:spacing w:line="360" w:lineRule="auto"/>
        <w:ind w:firstLine="4800" w:firstLineChars="2000"/>
        <w:rPr>
          <w:rFonts w:ascii="宋体" w:hAnsi="宋体"/>
          <w:sz w:val="24"/>
        </w:rPr>
      </w:pPr>
    </w:p>
    <w:p w14:paraId="23574E62">
      <w:pPr>
        <w:spacing w:line="360" w:lineRule="auto"/>
        <w:ind w:firstLine="4800" w:firstLineChars="2000"/>
        <w:rPr>
          <w:rFonts w:ascii="宋体" w:hAnsi="宋体"/>
          <w:sz w:val="24"/>
        </w:rPr>
      </w:pPr>
    </w:p>
    <w:p w14:paraId="375A25DC">
      <w:pPr>
        <w:spacing w:line="360" w:lineRule="auto"/>
        <w:ind w:firstLine="4800" w:firstLineChars="2000"/>
        <w:rPr>
          <w:rFonts w:ascii="宋体" w:hAnsi="宋体"/>
          <w:sz w:val="24"/>
        </w:rPr>
      </w:pPr>
    </w:p>
    <w:p w14:paraId="7261F7B4">
      <w:pPr>
        <w:spacing w:line="360" w:lineRule="auto"/>
        <w:ind w:firstLine="3840" w:firstLineChars="1600"/>
        <w:rPr>
          <w:rFonts w:ascii="宋体" w:hAnsi="宋体"/>
          <w:sz w:val="24"/>
          <w:u w:val="single"/>
        </w:rPr>
      </w:pPr>
      <w:r>
        <w:rPr>
          <w:rFonts w:hint="eastAsia" w:ascii="宋体" w:hAnsi="宋体"/>
          <w:sz w:val="24"/>
          <w:lang w:val="en-US" w:eastAsia="zh-CN"/>
        </w:rPr>
        <w:t>单位</w:t>
      </w:r>
      <w:r>
        <w:rPr>
          <w:rFonts w:hint="eastAsia" w:ascii="宋体" w:hAnsi="宋体"/>
          <w:sz w:val="24"/>
        </w:rPr>
        <w:t>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15D76D0D">
      <w:pPr>
        <w:spacing w:line="360" w:lineRule="auto"/>
        <w:ind w:firstLine="3840" w:firstLineChars="1600"/>
        <w:rPr>
          <w:rFonts w:ascii="宋体" w:hAnsi="宋体"/>
          <w:sz w:val="24"/>
        </w:rPr>
      </w:pPr>
      <w:r>
        <w:rPr>
          <w:rFonts w:hint="eastAsia" w:ascii="宋体" w:hAnsi="宋体"/>
          <w:sz w:val="24"/>
        </w:rPr>
        <w:t>法定代表人或授权代理人签</w:t>
      </w:r>
      <w:r>
        <w:rPr>
          <w:rFonts w:hint="eastAsia" w:ascii="宋体" w:hAnsi="宋体"/>
          <w:sz w:val="24"/>
          <w:lang w:val="en-US" w:eastAsia="zh-CN"/>
        </w:rPr>
        <w:t>章</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329BABCA">
      <w:pPr>
        <w:spacing w:line="360" w:lineRule="auto"/>
        <w:ind w:firstLine="3840" w:firstLineChars="1600"/>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08C5FA67">
      <w:pPr>
        <w:widowControl/>
        <w:jc w:val="left"/>
        <w:rPr>
          <w:rFonts w:ascii="宋体" w:hAnsi="宋体"/>
          <w:sz w:val="24"/>
        </w:rPr>
      </w:pPr>
      <w:r>
        <w:rPr>
          <w:rFonts w:ascii="宋体" w:hAnsi="宋体"/>
          <w:sz w:val="24"/>
        </w:rPr>
        <w:br w:type="page"/>
      </w:r>
    </w:p>
    <w:p w14:paraId="109584D9">
      <w:pPr>
        <w:spacing w:line="360" w:lineRule="auto"/>
        <w:jc w:val="center"/>
        <w:outlineLvl w:val="1"/>
        <w:rPr>
          <w:rFonts w:asciiTheme="minorEastAsia" w:hAnsiTheme="minorEastAsia" w:eastAsiaTheme="minorEastAsia"/>
          <w:b/>
          <w:sz w:val="24"/>
        </w:rPr>
      </w:pPr>
      <w:bookmarkStart w:id="4" w:name="_Toc155284247"/>
      <w:bookmarkStart w:id="5" w:name="_Toc14663"/>
      <w:r>
        <w:rPr>
          <w:rFonts w:hint="eastAsia" w:asciiTheme="minorEastAsia" w:hAnsiTheme="minorEastAsia" w:eastAsiaTheme="minorEastAsia"/>
          <w:b/>
          <w:sz w:val="24"/>
        </w:rPr>
        <w:t>二、无重大违法、不良信用记录声明函</w:t>
      </w:r>
      <w:bookmarkEnd w:id="4"/>
      <w:bookmarkEnd w:id="5"/>
    </w:p>
    <w:p w14:paraId="62B8C8C0">
      <w:pPr>
        <w:spacing w:line="360" w:lineRule="auto"/>
        <w:jc w:val="center"/>
        <w:outlineLvl w:val="1"/>
        <w:rPr>
          <w:rFonts w:asciiTheme="minorEastAsia" w:hAnsiTheme="minorEastAsia" w:eastAsiaTheme="minorEastAsia"/>
          <w:b/>
          <w:sz w:val="24"/>
        </w:rPr>
      </w:pPr>
    </w:p>
    <w:p w14:paraId="62B41CD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本单位郑重声明，我单位无以下</w:t>
      </w:r>
      <w:r>
        <w:rPr>
          <w:rFonts w:hint="eastAsia" w:asciiTheme="minorEastAsia" w:hAnsiTheme="minorEastAsia" w:eastAsiaTheme="minorEastAsia"/>
          <w:b/>
          <w:sz w:val="24"/>
        </w:rPr>
        <w:t>重大违法、</w:t>
      </w:r>
      <w:r>
        <w:rPr>
          <w:rFonts w:hint="eastAsia" w:asciiTheme="minorEastAsia" w:hAnsiTheme="minorEastAsia" w:eastAsiaTheme="minorEastAsia"/>
          <w:sz w:val="24"/>
        </w:rPr>
        <w:t>不良信用记录情形：</w:t>
      </w:r>
    </w:p>
    <w:p w14:paraId="7E8568A8">
      <w:pPr>
        <w:spacing w:line="360" w:lineRule="auto"/>
        <w:ind w:firstLine="435"/>
        <w:jc w:val="left"/>
        <w:rPr>
          <w:rFonts w:ascii="宋体" w:hAnsi="宋体"/>
          <w:sz w:val="24"/>
        </w:rPr>
      </w:pPr>
      <w:r>
        <w:rPr>
          <w:rFonts w:hint="eastAsia" w:ascii="宋体" w:hAnsi="宋体"/>
          <w:sz w:val="24"/>
        </w:rPr>
        <w:t>（1）被责令停产停业，暂扣或者吊销许可证，暂扣或者吊销执照；</w:t>
      </w:r>
    </w:p>
    <w:p w14:paraId="28029333">
      <w:pPr>
        <w:spacing w:line="360" w:lineRule="auto"/>
        <w:ind w:firstLine="435"/>
        <w:jc w:val="left"/>
        <w:rPr>
          <w:rFonts w:ascii="宋体" w:hAnsi="宋体"/>
          <w:sz w:val="24"/>
        </w:rPr>
      </w:pPr>
      <w:r>
        <w:rPr>
          <w:rFonts w:hint="eastAsia" w:ascii="宋体" w:hAnsi="宋体"/>
          <w:sz w:val="24"/>
        </w:rPr>
        <w:t>（2）进入清算程序，或被宣告破产，或其他丧失履约能力的情形；</w:t>
      </w:r>
    </w:p>
    <w:p w14:paraId="41795DF1">
      <w:pPr>
        <w:spacing w:line="360" w:lineRule="auto"/>
        <w:ind w:firstLine="435"/>
        <w:jc w:val="left"/>
        <w:rPr>
          <w:rFonts w:ascii="宋体" w:hAnsi="宋体"/>
          <w:sz w:val="24"/>
        </w:rPr>
      </w:pPr>
      <w:r>
        <w:rPr>
          <w:rFonts w:hint="eastAsia" w:ascii="宋体" w:hAnsi="宋体"/>
          <w:sz w:val="24"/>
        </w:rPr>
        <w:t>（3）在近三年内（自响应文件提交截止之日向前追溯3年，下同）发生重大产品质量问题（以相关行业主管部门的行政处罚决定或司法机关出具的有关法律文书为准）；</w:t>
      </w:r>
    </w:p>
    <w:p w14:paraId="37857628">
      <w:pPr>
        <w:spacing w:line="360" w:lineRule="auto"/>
        <w:ind w:firstLine="435"/>
        <w:jc w:val="left"/>
        <w:rPr>
          <w:rFonts w:ascii="宋体" w:hAnsi="宋体"/>
          <w:sz w:val="24"/>
        </w:rPr>
      </w:pPr>
      <w:r>
        <w:rPr>
          <w:rFonts w:hint="eastAsia" w:ascii="宋体" w:hAnsi="宋体"/>
          <w:sz w:val="24"/>
        </w:rPr>
        <w:t>（4）在国家企业信用信息公示系统（http://www.gsxt.gov.cn/）中被列入严重违法失信企业名单；</w:t>
      </w:r>
    </w:p>
    <w:p w14:paraId="0DECA79A">
      <w:pPr>
        <w:spacing w:line="360" w:lineRule="auto"/>
        <w:ind w:firstLine="435"/>
        <w:jc w:val="left"/>
        <w:rPr>
          <w:rFonts w:ascii="宋体" w:hAnsi="宋体"/>
          <w:sz w:val="24"/>
        </w:rPr>
      </w:pPr>
      <w:r>
        <w:rPr>
          <w:rFonts w:hint="eastAsia" w:ascii="宋体" w:hAnsi="宋体"/>
          <w:sz w:val="24"/>
        </w:rPr>
        <w:t>（5）在“信用中国”网站（http://www.creditchina.gov.cn/）中被列入失信被执行人名单；</w:t>
      </w:r>
    </w:p>
    <w:p w14:paraId="38F42711">
      <w:pPr>
        <w:spacing w:line="360" w:lineRule="auto"/>
        <w:ind w:firstLine="435"/>
        <w:jc w:val="left"/>
        <w:rPr>
          <w:rFonts w:ascii="宋体" w:hAnsi="宋体"/>
          <w:sz w:val="24"/>
        </w:rPr>
      </w:pPr>
      <w:r>
        <w:rPr>
          <w:rFonts w:hint="eastAsia" w:ascii="宋体" w:hAnsi="宋体"/>
          <w:sz w:val="24"/>
        </w:rPr>
        <w:t>（6）在“信用中国”网站（http://www.creditchina.gov.cn/）中被列入重大税收违法案件当事人名单；</w:t>
      </w:r>
    </w:p>
    <w:p w14:paraId="6E3B9A76">
      <w:pPr>
        <w:spacing w:line="360" w:lineRule="auto"/>
        <w:ind w:firstLine="435"/>
        <w:jc w:val="left"/>
        <w:rPr>
          <w:rFonts w:ascii="宋体" w:hAnsi="宋体"/>
          <w:sz w:val="24"/>
        </w:rPr>
      </w:pPr>
      <w:r>
        <w:rPr>
          <w:rFonts w:hint="eastAsia" w:ascii="宋体" w:hAnsi="宋体"/>
          <w:sz w:val="24"/>
        </w:rPr>
        <w:t>（7）在近三年内供应商或其法定代表人（单位负责人）有行贿犯罪行为的；</w:t>
      </w:r>
    </w:p>
    <w:p w14:paraId="18D06AC8">
      <w:pPr>
        <w:spacing w:line="360" w:lineRule="auto"/>
        <w:rPr>
          <w:rFonts w:ascii="宋体" w:hAnsi="宋体"/>
          <w:sz w:val="24"/>
        </w:rPr>
      </w:pPr>
    </w:p>
    <w:p w14:paraId="5B38B959">
      <w:pPr>
        <w:spacing w:line="360" w:lineRule="auto"/>
        <w:ind w:firstLine="435"/>
        <w:rPr>
          <w:rFonts w:ascii="宋体" w:hAnsi="宋体"/>
          <w:sz w:val="24"/>
        </w:rPr>
      </w:pPr>
      <w:r>
        <w:rPr>
          <w:rFonts w:hint="eastAsia" w:ascii="宋体" w:hAnsi="宋体"/>
          <w:sz w:val="24"/>
        </w:rPr>
        <w:t>本单位对</w:t>
      </w:r>
      <w:r>
        <w:rPr>
          <w:rFonts w:hint="eastAsia" w:asciiTheme="minorEastAsia" w:hAnsiTheme="minorEastAsia" w:eastAsiaTheme="minorEastAsia"/>
          <w:sz w:val="24"/>
        </w:rPr>
        <w:t>上述</w:t>
      </w:r>
      <w:r>
        <w:rPr>
          <w:rFonts w:hint="eastAsia" w:ascii="宋体" w:hAnsi="宋体"/>
          <w:sz w:val="24"/>
        </w:rPr>
        <w:t>声明的真实性负责。如有虚假，将依法承担相应责任。</w:t>
      </w:r>
    </w:p>
    <w:p w14:paraId="0E1A7C42">
      <w:pPr>
        <w:spacing w:line="360" w:lineRule="auto"/>
        <w:ind w:firstLine="4800" w:firstLineChars="2000"/>
        <w:rPr>
          <w:rFonts w:ascii="宋体" w:hAnsi="宋体"/>
          <w:sz w:val="24"/>
        </w:rPr>
      </w:pPr>
      <w:bookmarkStart w:id="6" w:name="_Toc204594911"/>
      <w:bookmarkStart w:id="7" w:name="_Toc516969106"/>
      <w:bookmarkStart w:id="8" w:name="_Toc520983594"/>
      <w:bookmarkStart w:id="9" w:name="_Toc121626298"/>
    </w:p>
    <w:p w14:paraId="4E479E4B">
      <w:pPr>
        <w:spacing w:line="360" w:lineRule="auto"/>
        <w:ind w:firstLine="4800" w:firstLineChars="2000"/>
        <w:rPr>
          <w:rFonts w:ascii="宋体" w:hAnsi="宋体"/>
          <w:sz w:val="24"/>
        </w:rPr>
      </w:pPr>
    </w:p>
    <w:p w14:paraId="5B64A0C9">
      <w:pPr>
        <w:spacing w:line="360" w:lineRule="auto"/>
        <w:ind w:firstLine="4800" w:firstLineChars="2000"/>
        <w:rPr>
          <w:rFonts w:ascii="宋体" w:hAnsi="宋体"/>
          <w:sz w:val="24"/>
        </w:rPr>
      </w:pPr>
    </w:p>
    <w:p w14:paraId="06D86B97">
      <w:pPr>
        <w:spacing w:line="360" w:lineRule="auto"/>
        <w:ind w:firstLine="3840" w:firstLineChars="1600"/>
        <w:rPr>
          <w:rFonts w:ascii="宋体" w:hAnsi="宋体"/>
          <w:sz w:val="24"/>
          <w:u w:val="single"/>
        </w:rPr>
      </w:pPr>
      <w:r>
        <w:rPr>
          <w:rFonts w:hint="eastAsia" w:ascii="宋体" w:hAnsi="宋体"/>
          <w:sz w:val="24"/>
          <w:lang w:val="en-US" w:eastAsia="zh-CN"/>
        </w:rPr>
        <w:t>单位</w:t>
      </w:r>
      <w:r>
        <w:rPr>
          <w:rFonts w:hint="eastAsia" w:ascii="宋体" w:hAnsi="宋体"/>
          <w:sz w:val="24"/>
        </w:rPr>
        <w:t>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68ED2463">
      <w:pPr>
        <w:spacing w:line="360" w:lineRule="auto"/>
        <w:ind w:firstLine="3840" w:firstLineChars="1600"/>
        <w:rPr>
          <w:rFonts w:ascii="宋体" w:hAnsi="宋体"/>
          <w:sz w:val="24"/>
        </w:rPr>
      </w:pPr>
      <w:r>
        <w:rPr>
          <w:rFonts w:hint="eastAsia" w:ascii="宋体" w:hAnsi="宋体"/>
          <w:sz w:val="24"/>
        </w:rPr>
        <w:t>法定代表人或授权代理人签</w:t>
      </w:r>
      <w:r>
        <w:rPr>
          <w:rFonts w:hint="eastAsia" w:ascii="宋体" w:hAnsi="宋体"/>
          <w:sz w:val="24"/>
          <w:lang w:val="en-US" w:eastAsia="zh-CN"/>
        </w:rPr>
        <w:t>章</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6FCB4384">
      <w:pPr>
        <w:spacing w:line="360" w:lineRule="auto"/>
        <w:ind w:firstLine="3840" w:firstLineChars="1600"/>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243ED3C9">
      <w:pPr>
        <w:rPr>
          <w:rFonts w:asciiTheme="minorEastAsia" w:hAnsiTheme="minorEastAsia" w:eastAsiaTheme="minorEastAsia"/>
          <w:b/>
          <w:sz w:val="24"/>
        </w:rPr>
      </w:pPr>
      <w:r>
        <w:rPr>
          <w:rFonts w:hint="eastAsia" w:asciiTheme="minorEastAsia" w:hAnsiTheme="minorEastAsia" w:eastAsiaTheme="minorEastAsia"/>
          <w:b/>
          <w:sz w:val="24"/>
        </w:rPr>
        <w:br w:type="page"/>
      </w:r>
    </w:p>
    <w:p w14:paraId="310A1DF5">
      <w:pPr>
        <w:spacing w:line="360" w:lineRule="auto"/>
        <w:jc w:val="center"/>
        <w:outlineLvl w:val="1"/>
        <w:rPr>
          <w:rFonts w:hint="eastAsia" w:asciiTheme="minorEastAsia" w:hAnsiTheme="minorEastAsia" w:eastAsiaTheme="minorEastAsia"/>
          <w:b/>
          <w:sz w:val="24"/>
          <w:lang w:val="en-US" w:eastAsia="zh-CN"/>
        </w:rPr>
      </w:pPr>
      <w:bookmarkStart w:id="10" w:name="_Toc155284248"/>
      <w:bookmarkStart w:id="11" w:name="_Toc29605"/>
      <w:r>
        <w:rPr>
          <w:rFonts w:hint="eastAsia" w:asciiTheme="minorEastAsia" w:hAnsiTheme="minorEastAsia" w:eastAsiaTheme="minorEastAsia"/>
          <w:b/>
          <w:sz w:val="24"/>
        </w:rPr>
        <w:t>三、承诺</w:t>
      </w:r>
      <w:bookmarkEnd w:id="10"/>
      <w:r>
        <w:rPr>
          <w:rFonts w:hint="eastAsia" w:asciiTheme="minorEastAsia" w:hAnsiTheme="minorEastAsia" w:eastAsiaTheme="minorEastAsia"/>
          <w:b/>
          <w:sz w:val="24"/>
          <w:lang w:val="en-US" w:eastAsia="zh-CN"/>
        </w:rPr>
        <w:t>函</w:t>
      </w:r>
    </w:p>
    <w:p w14:paraId="653830B9">
      <w:pPr>
        <w:spacing w:line="360" w:lineRule="auto"/>
        <w:rPr>
          <w:rFonts w:hint="eastAsia" w:asciiTheme="minorEastAsia" w:hAnsiTheme="minorEastAsia" w:eastAsiaTheme="minorEastAsia"/>
          <w:b/>
          <w:bCs/>
          <w:sz w:val="24"/>
        </w:rPr>
      </w:pPr>
      <w:r>
        <w:rPr>
          <w:rFonts w:hint="eastAsia" w:asciiTheme="minorEastAsia" w:hAnsiTheme="minorEastAsia" w:eastAsiaTheme="minorEastAsia"/>
          <w:b/>
          <w:bCs/>
          <w:sz w:val="24"/>
        </w:rPr>
        <w:t>致：</w:t>
      </w:r>
      <w:r>
        <w:rPr>
          <w:rFonts w:hint="eastAsia" w:asciiTheme="minorEastAsia" w:hAnsiTheme="minorEastAsia" w:eastAsiaTheme="minorEastAsia"/>
          <w:b/>
          <w:bCs/>
          <w:sz w:val="24"/>
          <w:lang w:val="en-US" w:eastAsia="zh-CN"/>
        </w:rPr>
        <w:t>合肥综合性国家科学中心能源研究院（安徽省能源实验室）</w:t>
      </w:r>
    </w:p>
    <w:p w14:paraId="5C0972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bCs/>
          <w:sz w:val="24"/>
        </w:rPr>
      </w:pPr>
      <w:r>
        <w:rPr>
          <w:rFonts w:hint="eastAsia" w:asciiTheme="minorEastAsia" w:hAnsiTheme="minorEastAsia" w:eastAsiaTheme="minorEastAsia"/>
          <w:bCs/>
          <w:sz w:val="24"/>
        </w:rPr>
        <w:t>我单位承诺：</w:t>
      </w:r>
    </w:p>
    <w:p w14:paraId="78681D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bCs/>
          <w:sz w:val="24"/>
        </w:rPr>
      </w:pPr>
      <w:r>
        <w:rPr>
          <w:rFonts w:hint="eastAsia" w:asciiTheme="minorEastAsia" w:hAnsiTheme="minorEastAsia" w:eastAsiaTheme="minorEastAsia"/>
          <w:bCs/>
          <w:sz w:val="24"/>
          <w:lang w:val="en-US" w:eastAsia="zh-CN"/>
        </w:rPr>
        <w:t>1、</w:t>
      </w:r>
      <w:r>
        <w:rPr>
          <w:rFonts w:hint="eastAsia" w:asciiTheme="minorEastAsia" w:hAnsiTheme="minorEastAsia" w:eastAsiaTheme="minorEastAsia"/>
          <w:bCs/>
          <w:sz w:val="24"/>
        </w:rPr>
        <w:t>资质合规</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我方具备项目所需资质等级</w:t>
      </w:r>
      <w:r>
        <w:rPr>
          <w:rFonts w:hint="eastAsia" w:asciiTheme="minorEastAsia" w:hAnsiTheme="minorEastAsia" w:eastAsiaTheme="minorEastAsia"/>
          <w:bCs/>
          <w:sz w:val="24"/>
          <w:lang w:val="en-US" w:eastAsia="zh-CN"/>
        </w:rPr>
        <w:t>和专业服务团队</w:t>
      </w:r>
      <w:r>
        <w:rPr>
          <w:rFonts w:hint="eastAsia" w:asciiTheme="minorEastAsia" w:hAnsiTheme="minorEastAsia" w:eastAsiaTheme="minorEastAsia"/>
          <w:bCs/>
          <w:sz w:val="24"/>
        </w:rPr>
        <w:t>，近</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年无违法违规执业记录。</w:t>
      </w:r>
    </w:p>
    <w:p w14:paraId="3C8FEF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bCs/>
          <w:sz w:val="24"/>
        </w:rPr>
      </w:pPr>
      <w:r>
        <w:rPr>
          <w:rFonts w:hint="eastAsia" w:asciiTheme="minorEastAsia" w:hAnsiTheme="minorEastAsia" w:eastAsiaTheme="minorEastAsia"/>
          <w:bCs/>
          <w:sz w:val="24"/>
          <w:lang w:val="en-US" w:eastAsia="zh-CN"/>
        </w:rPr>
        <w:t>2、</w:t>
      </w:r>
      <w:r>
        <w:rPr>
          <w:rFonts w:hint="eastAsia" w:asciiTheme="minorEastAsia" w:hAnsiTheme="minorEastAsia" w:eastAsiaTheme="minorEastAsia"/>
          <w:bCs/>
          <w:sz w:val="24"/>
        </w:rPr>
        <w:t>服务承诺</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严格遵循审计准则及行业规范，确保工作成果真实、准确、完整；组建专业团队</w:t>
      </w:r>
      <w:r>
        <w:rPr>
          <w:rFonts w:hint="eastAsia" w:asciiTheme="minorEastAsia" w:hAnsiTheme="minorEastAsia" w:eastAsiaTheme="minorEastAsia"/>
          <w:bCs/>
          <w:sz w:val="24"/>
          <w:lang w:val="en-US" w:eastAsia="zh-CN"/>
        </w:rPr>
        <w:t>参与项目</w:t>
      </w:r>
      <w:r>
        <w:rPr>
          <w:rFonts w:hint="eastAsia" w:asciiTheme="minorEastAsia" w:hAnsiTheme="minorEastAsia" w:eastAsiaTheme="minorEastAsia"/>
          <w:bCs/>
          <w:sz w:val="24"/>
        </w:rPr>
        <w:t>，保证投入足够时间与精力；按</w:t>
      </w:r>
      <w:r>
        <w:rPr>
          <w:rFonts w:hint="eastAsia" w:asciiTheme="minorEastAsia" w:hAnsiTheme="minorEastAsia" w:eastAsiaTheme="minorEastAsia"/>
          <w:bCs/>
          <w:sz w:val="24"/>
          <w:lang w:val="en-US" w:eastAsia="zh-CN"/>
        </w:rPr>
        <w:t>贵公司</w:t>
      </w:r>
      <w:r>
        <w:rPr>
          <w:rFonts w:hint="eastAsia" w:asciiTheme="minorEastAsia" w:hAnsiTheme="minorEastAsia" w:eastAsiaTheme="minorEastAsia"/>
          <w:bCs/>
          <w:sz w:val="24"/>
        </w:rPr>
        <w:t>要求的完成</w:t>
      </w:r>
      <w:r>
        <w:rPr>
          <w:rFonts w:hint="eastAsia" w:asciiTheme="minorEastAsia" w:hAnsiTheme="minorEastAsia" w:eastAsiaTheme="minorEastAsia"/>
          <w:bCs/>
          <w:sz w:val="24"/>
          <w:lang w:val="en-US" w:eastAsia="zh-CN"/>
        </w:rPr>
        <w:t>各项审计</w:t>
      </w:r>
      <w:r>
        <w:rPr>
          <w:rFonts w:hint="eastAsia" w:asciiTheme="minorEastAsia" w:hAnsiTheme="minorEastAsia" w:eastAsiaTheme="minorEastAsia"/>
          <w:bCs/>
          <w:sz w:val="24"/>
        </w:rPr>
        <w:t>工作，提交符合标准的报告。</w:t>
      </w:r>
    </w:p>
    <w:p w14:paraId="140660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bCs/>
          <w:sz w:val="24"/>
        </w:rPr>
      </w:pP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保密与廉洁</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对项目涉及的商业秘密及敏感信息严格保密，不向第三方泄露；遵守遴选纪律，不采取不正当手段干扰评审工作。</w:t>
      </w:r>
    </w:p>
    <w:p w14:paraId="3D7E39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bCs/>
          <w:sz w:val="24"/>
        </w:rPr>
      </w:pP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违约责任</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若违反上述承诺，我方愿承担相应法律责任及遴选方损失。</w:t>
      </w:r>
    </w:p>
    <w:p w14:paraId="565F5FF9">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特此承诺。</w:t>
      </w:r>
    </w:p>
    <w:p w14:paraId="072769C7">
      <w:pPr>
        <w:spacing w:line="360" w:lineRule="auto"/>
        <w:ind w:firstLine="3840" w:firstLineChars="1600"/>
        <w:rPr>
          <w:rFonts w:ascii="宋体" w:hAnsi="宋体"/>
          <w:sz w:val="24"/>
        </w:rPr>
      </w:pPr>
    </w:p>
    <w:p w14:paraId="60E83025">
      <w:pPr>
        <w:spacing w:line="360" w:lineRule="auto"/>
        <w:ind w:firstLine="3840" w:firstLineChars="1600"/>
        <w:rPr>
          <w:rFonts w:ascii="宋体" w:hAnsi="宋体"/>
          <w:sz w:val="24"/>
        </w:rPr>
      </w:pPr>
    </w:p>
    <w:p w14:paraId="77C952A0">
      <w:pPr>
        <w:spacing w:line="360" w:lineRule="auto"/>
        <w:ind w:firstLine="3840" w:firstLineChars="1600"/>
        <w:rPr>
          <w:rFonts w:ascii="宋体" w:hAnsi="宋体"/>
          <w:sz w:val="24"/>
        </w:rPr>
      </w:pPr>
    </w:p>
    <w:p w14:paraId="0BB178B4">
      <w:pPr>
        <w:spacing w:line="360" w:lineRule="auto"/>
        <w:ind w:firstLine="3840" w:firstLineChars="1600"/>
        <w:rPr>
          <w:rFonts w:ascii="宋体" w:hAnsi="宋体"/>
          <w:sz w:val="24"/>
          <w:u w:val="single"/>
        </w:rPr>
      </w:pPr>
      <w:r>
        <w:rPr>
          <w:rFonts w:hint="eastAsia" w:ascii="宋体" w:hAnsi="宋体"/>
          <w:sz w:val="24"/>
          <w:lang w:val="en-US" w:eastAsia="zh-CN"/>
        </w:rPr>
        <w:t>单位</w:t>
      </w:r>
      <w:r>
        <w:rPr>
          <w:rFonts w:hint="eastAsia" w:ascii="宋体" w:hAnsi="宋体"/>
          <w:sz w:val="24"/>
        </w:rPr>
        <w:t>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D05337C">
      <w:pPr>
        <w:spacing w:line="360" w:lineRule="auto"/>
        <w:ind w:firstLine="3840" w:firstLineChars="1600"/>
        <w:rPr>
          <w:rFonts w:ascii="宋体" w:hAnsi="宋体"/>
          <w:sz w:val="24"/>
        </w:rPr>
      </w:pPr>
      <w:r>
        <w:rPr>
          <w:rFonts w:hint="eastAsia" w:ascii="宋体" w:hAnsi="宋体"/>
          <w:sz w:val="24"/>
        </w:rPr>
        <w:t>法定代表人或授权代理人签</w:t>
      </w:r>
      <w:r>
        <w:rPr>
          <w:rFonts w:hint="eastAsia" w:ascii="宋体" w:hAnsi="宋体"/>
          <w:sz w:val="24"/>
          <w:lang w:val="en-US" w:eastAsia="zh-CN"/>
        </w:rPr>
        <w:t>章</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762F2C86">
      <w:pPr>
        <w:spacing w:line="360" w:lineRule="auto"/>
        <w:ind w:firstLine="3840" w:firstLineChars="1600"/>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338958CE">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70BC8F55">
      <w:pPr>
        <w:widowControl/>
        <w:jc w:val="left"/>
        <w:rPr>
          <w:rFonts w:asciiTheme="minorEastAsia" w:hAnsiTheme="minorEastAsia" w:eastAsiaTheme="minorEastAsia"/>
          <w:sz w:val="24"/>
        </w:rPr>
      </w:pPr>
    </w:p>
    <w:p w14:paraId="0367C771">
      <w:pPr>
        <w:spacing w:line="360" w:lineRule="auto"/>
        <w:jc w:val="center"/>
        <w:outlineLvl w:val="1"/>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四</w:t>
      </w: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廉政承诺书</w:t>
      </w:r>
    </w:p>
    <w:p w14:paraId="49F68547">
      <w:pPr>
        <w:spacing w:line="360" w:lineRule="auto"/>
        <w:rPr>
          <w:rFonts w:hint="eastAsia"/>
          <w:sz w:val="28"/>
          <w:szCs w:val="28"/>
          <w:lang w:val="en-US" w:eastAsia="zh-CN"/>
        </w:rPr>
      </w:pPr>
      <w:r>
        <w:rPr>
          <w:rFonts w:hint="eastAsia" w:asciiTheme="minorEastAsia" w:hAnsiTheme="minorEastAsia" w:eastAsiaTheme="minorEastAsia"/>
          <w:b/>
          <w:bCs/>
          <w:sz w:val="24"/>
        </w:rPr>
        <w:t>致：</w:t>
      </w:r>
      <w:r>
        <w:rPr>
          <w:rFonts w:hint="eastAsia" w:asciiTheme="minorEastAsia" w:hAnsiTheme="minorEastAsia" w:eastAsiaTheme="minorEastAsia"/>
          <w:b/>
          <w:bCs/>
          <w:sz w:val="24"/>
          <w:lang w:val="en-US" w:eastAsia="zh-CN"/>
        </w:rPr>
        <w:t>合肥综合性国家科学中心能源研究院（安徽省能源实验室）</w:t>
      </w:r>
    </w:p>
    <w:p w14:paraId="157211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我单位承诺：</w:t>
      </w:r>
    </w:p>
    <w:p w14:paraId="383122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8"/>
          <w:szCs w:val="28"/>
          <w:lang w:val="en-US" w:eastAsia="zh-CN"/>
        </w:rPr>
      </w:pPr>
      <w:r>
        <w:rPr>
          <w:rFonts w:hint="eastAsia"/>
          <w:sz w:val="24"/>
          <w:szCs w:val="24"/>
          <w:lang w:val="en-US" w:eastAsia="zh-CN"/>
        </w:rPr>
        <w:t>我单位已严格落实廉政管理制度，已执行相关人员利益回避制度，承诺不与特定关系人存在任何利益输送行为。</w:t>
      </w:r>
    </w:p>
    <w:p w14:paraId="3797BD21">
      <w:pPr>
        <w:ind w:firstLine="560"/>
        <w:rPr>
          <w:rFonts w:hint="eastAsia"/>
          <w:sz w:val="28"/>
          <w:szCs w:val="28"/>
          <w:lang w:val="en-US" w:eastAsia="zh-CN"/>
        </w:rPr>
      </w:pPr>
    </w:p>
    <w:p w14:paraId="6D57AC04">
      <w:pPr>
        <w:ind w:firstLine="560"/>
        <w:rPr>
          <w:rFonts w:hint="eastAsia"/>
          <w:sz w:val="28"/>
          <w:szCs w:val="28"/>
          <w:lang w:val="en-US" w:eastAsia="zh-CN"/>
        </w:rPr>
      </w:pPr>
    </w:p>
    <w:p w14:paraId="0B9C9073">
      <w:pPr>
        <w:ind w:firstLine="560"/>
        <w:rPr>
          <w:rFonts w:hint="eastAsia"/>
          <w:sz w:val="28"/>
          <w:szCs w:val="28"/>
          <w:lang w:val="en-US" w:eastAsia="zh-CN"/>
        </w:rPr>
      </w:pPr>
    </w:p>
    <w:p w14:paraId="14CA32A5">
      <w:pPr>
        <w:spacing w:line="360" w:lineRule="auto"/>
        <w:ind w:firstLine="3840" w:firstLineChars="1600"/>
        <w:rPr>
          <w:rFonts w:ascii="宋体" w:hAnsi="宋体"/>
          <w:sz w:val="24"/>
          <w:u w:val="single"/>
        </w:rPr>
      </w:pPr>
      <w:r>
        <w:rPr>
          <w:rFonts w:hint="eastAsia" w:ascii="宋体" w:hAnsi="宋体"/>
          <w:sz w:val="24"/>
          <w:lang w:val="en-US" w:eastAsia="zh-CN"/>
        </w:rPr>
        <w:t>单位</w:t>
      </w:r>
      <w:r>
        <w:rPr>
          <w:rFonts w:hint="eastAsia" w:ascii="宋体" w:hAnsi="宋体"/>
          <w:sz w:val="24"/>
        </w:rPr>
        <w:t>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FC9F2F8">
      <w:pPr>
        <w:spacing w:line="360" w:lineRule="auto"/>
        <w:ind w:firstLine="3840" w:firstLineChars="1600"/>
        <w:rPr>
          <w:rFonts w:ascii="宋体" w:hAnsi="宋体"/>
          <w:sz w:val="24"/>
        </w:rPr>
      </w:pPr>
      <w:r>
        <w:rPr>
          <w:rFonts w:hint="eastAsia" w:ascii="宋体" w:hAnsi="宋体"/>
          <w:sz w:val="24"/>
        </w:rPr>
        <w:t>法定代表人或授权代理人签</w:t>
      </w:r>
      <w:r>
        <w:rPr>
          <w:rFonts w:hint="eastAsia" w:ascii="宋体" w:hAnsi="宋体"/>
          <w:sz w:val="24"/>
          <w:lang w:val="en-US" w:eastAsia="zh-CN"/>
        </w:rPr>
        <w:t>章</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13B87002">
      <w:pPr>
        <w:spacing w:line="360" w:lineRule="auto"/>
        <w:ind w:firstLine="3840" w:firstLineChars="1600"/>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61DC22BE">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Theme="minorEastAsia" w:hAnsiTheme="minorEastAsia" w:eastAsiaTheme="minorEastAsia" w:cstheme="minorEastAsia"/>
          <w:sz w:val="24"/>
          <w:szCs w:val="24"/>
          <w:lang w:val="en-US" w:eastAsia="zh-CN"/>
        </w:rPr>
      </w:pPr>
    </w:p>
    <w:p w14:paraId="04835BAC">
      <w:pPr>
        <w:widowControl/>
        <w:jc w:val="left"/>
        <w:rPr>
          <w:rFonts w:asciiTheme="minorEastAsia" w:hAnsiTheme="minorEastAsia" w:eastAsiaTheme="minorEastAsia"/>
          <w:sz w:val="24"/>
        </w:rPr>
      </w:pPr>
    </w:p>
    <w:p w14:paraId="5B599C3D">
      <w:pPr>
        <w:widowControl/>
        <w:jc w:val="left"/>
        <w:rPr>
          <w:rFonts w:asciiTheme="minorEastAsia" w:hAnsiTheme="minorEastAsia" w:eastAsiaTheme="minorEastAsia"/>
          <w:sz w:val="24"/>
        </w:rPr>
      </w:pPr>
    </w:p>
    <w:p w14:paraId="0EF03450">
      <w:pPr>
        <w:widowControl/>
        <w:jc w:val="left"/>
        <w:rPr>
          <w:rFonts w:asciiTheme="minorEastAsia" w:hAnsiTheme="minorEastAsia" w:eastAsiaTheme="minorEastAsia"/>
          <w:sz w:val="24"/>
        </w:rPr>
      </w:pPr>
    </w:p>
    <w:p w14:paraId="0CD46861">
      <w:pPr>
        <w:widowControl/>
        <w:jc w:val="left"/>
        <w:rPr>
          <w:rFonts w:asciiTheme="minorEastAsia" w:hAnsiTheme="minorEastAsia" w:eastAsiaTheme="minorEastAsia"/>
          <w:sz w:val="24"/>
        </w:rPr>
      </w:pPr>
    </w:p>
    <w:p w14:paraId="0241871F">
      <w:pPr>
        <w:widowControl/>
        <w:jc w:val="left"/>
        <w:rPr>
          <w:rFonts w:asciiTheme="minorEastAsia" w:hAnsiTheme="minorEastAsia" w:eastAsiaTheme="minorEastAsia"/>
          <w:sz w:val="24"/>
        </w:rPr>
      </w:pPr>
    </w:p>
    <w:p w14:paraId="3567B081">
      <w:pPr>
        <w:widowControl/>
        <w:jc w:val="left"/>
        <w:rPr>
          <w:rFonts w:asciiTheme="minorEastAsia" w:hAnsiTheme="minorEastAsia" w:eastAsiaTheme="minorEastAsia"/>
          <w:sz w:val="24"/>
        </w:rPr>
      </w:pPr>
    </w:p>
    <w:p w14:paraId="4445CEF5">
      <w:pPr>
        <w:widowControl/>
        <w:jc w:val="left"/>
        <w:rPr>
          <w:rFonts w:asciiTheme="minorEastAsia" w:hAnsiTheme="minorEastAsia" w:eastAsiaTheme="minorEastAsia"/>
          <w:sz w:val="24"/>
        </w:rPr>
      </w:pPr>
    </w:p>
    <w:p w14:paraId="069AF5C6">
      <w:pPr>
        <w:widowControl/>
        <w:jc w:val="left"/>
        <w:rPr>
          <w:rFonts w:asciiTheme="minorEastAsia" w:hAnsiTheme="minorEastAsia" w:eastAsiaTheme="minorEastAsia"/>
          <w:sz w:val="24"/>
        </w:rPr>
      </w:pPr>
    </w:p>
    <w:p w14:paraId="20501602">
      <w:pPr>
        <w:widowControl/>
        <w:jc w:val="left"/>
        <w:rPr>
          <w:rFonts w:asciiTheme="minorEastAsia" w:hAnsiTheme="minorEastAsia" w:eastAsiaTheme="minorEastAsia"/>
          <w:sz w:val="24"/>
        </w:rPr>
      </w:pPr>
    </w:p>
    <w:p w14:paraId="73EC0E54">
      <w:pPr>
        <w:widowControl/>
        <w:jc w:val="left"/>
        <w:rPr>
          <w:rFonts w:asciiTheme="minorEastAsia" w:hAnsiTheme="minorEastAsia" w:eastAsiaTheme="minorEastAsia"/>
          <w:sz w:val="24"/>
        </w:rPr>
      </w:pPr>
    </w:p>
    <w:p w14:paraId="5C0A99B5">
      <w:pPr>
        <w:widowControl/>
        <w:jc w:val="left"/>
        <w:rPr>
          <w:rFonts w:asciiTheme="minorEastAsia" w:hAnsiTheme="minorEastAsia" w:eastAsiaTheme="minorEastAsia"/>
          <w:sz w:val="24"/>
        </w:rPr>
      </w:pPr>
    </w:p>
    <w:p w14:paraId="289F48A0">
      <w:pPr>
        <w:widowControl/>
        <w:jc w:val="left"/>
        <w:rPr>
          <w:rFonts w:asciiTheme="minorEastAsia" w:hAnsiTheme="minorEastAsia" w:eastAsiaTheme="minorEastAsia"/>
          <w:sz w:val="24"/>
        </w:rPr>
      </w:pPr>
    </w:p>
    <w:p w14:paraId="0AC06A63">
      <w:pPr>
        <w:widowControl/>
        <w:jc w:val="left"/>
        <w:rPr>
          <w:rFonts w:asciiTheme="minorEastAsia" w:hAnsiTheme="minorEastAsia" w:eastAsiaTheme="minorEastAsia"/>
          <w:sz w:val="24"/>
        </w:rPr>
      </w:pPr>
    </w:p>
    <w:p w14:paraId="5B3504C2">
      <w:pPr>
        <w:widowControl/>
        <w:jc w:val="left"/>
        <w:rPr>
          <w:rFonts w:asciiTheme="minorEastAsia" w:hAnsiTheme="minorEastAsia" w:eastAsiaTheme="minorEastAsia"/>
          <w:sz w:val="24"/>
        </w:rPr>
      </w:pPr>
    </w:p>
    <w:p w14:paraId="4B653EF9">
      <w:pPr>
        <w:widowControl/>
        <w:jc w:val="left"/>
        <w:rPr>
          <w:rFonts w:asciiTheme="minorEastAsia" w:hAnsiTheme="minorEastAsia" w:eastAsiaTheme="minorEastAsia"/>
          <w:sz w:val="24"/>
        </w:rPr>
      </w:pPr>
    </w:p>
    <w:p w14:paraId="569959C3">
      <w:pPr>
        <w:widowControl/>
        <w:jc w:val="left"/>
        <w:rPr>
          <w:rFonts w:asciiTheme="minorEastAsia" w:hAnsiTheme="minorEastAsia" w:eastAsiaTheme="minorEastAsia"/>
          <w:sz w:val="24"/>
        </w:rPr>
      </w:pPr>
    </w:p>
    <w:p w14:paraId="4C16B2AD">
      <w:pPr>
        <w:widowControl/>
        <w:jc w:val="left"/>
        <w:rPr>
          <w:rFonts w:asciiTheme="minorEastAsia" w:hAnsiTheme="minorEastAsia" w:eastAsiaTheme="minorEastAsia"/>
          <w:sz w:val="24"/>
        </w:rPr>
      </w:pPr>
    </w:p>
    <w:p w14:paraId="71912C1A">
      <w:pPr>
        <w:widowControl/>
        <w:jc w:val="left"/>
        <w:rPr>
          <w:rFonts w:asciiTheme="minorEastAsia" w:hAnsiTheme="minorEastAsia" w:eastAsiaTheme="minorEastAsia"/>
          <w:sz w:val="24"/>
        </w:rPr>
      </w:pPr>
    </w:p>
    <w:p w14:paraId="0754C924">
      <w:pPr>
        <w:widowControl/>
        <w:jc w:val="left"/>
        <w:rPr>
          <w:rFonts w:asciiTheme="minorEastAsia" w:hAnsiTheme="minorEastAsia" w:eastAsiaTheme="minorEastAsia"/>
          <w:sz w:val="24"/>
        </w:rPr>
      </w:pPr>
    </w:p>
    <w:p w14:paraId="689485E8">
      <w:pPr>
        <w:widowControl/>
        <w:jc w:val="left"/>
        <w:rPr>
          <w:rFonts w:asciiTheme="minorEastAsia" w:hAnsiTheme="minorEastAsia" w:eastAsiaTheme="minorEastAsia"/>
          <w:sz w:val="24"/>
        </w:rPr>
      </w:pPr>
    </w:p>
    <w:p w14:paraId="633EC4FE">
      <w:pPr>
        <w:widowControl/>
        <w:jc w:val="left"/>
        <w:rPr>
          <w:rFonts w:asciiTheme="minorEastAsia" w:hAnsiTheme="minorEastAsia" w:eastAsiaTheme="minorEastAsia"/>
          <w:sz w:val="24"/>
        </w:rPr>
      </w:pPr>
    </w:p>
    <w:p w14:paraId="6108F909">
      <w:pPr>
        <w:widowControl/>
        <w:jc w:val="left"/>
        <w:rPr>
          <w:rFonts w:asciiTheme="minorEastAsia" w:hAnsiTheme="minorEastAsia" w:eastAsiaTheme="minorEastAsia"/>
          <w:sz w:val="24"/>
        </w:rPr>
      </w:pPr>
    </w:p>
    <w:p w14:paraId="02BA2316">
      <w:pPr>
        <w:widowControl/>
        <w:jc w:val="left"/>
        <w:rPr>
          <w:rFonts w:asciiTheme="minorEastAsia" w:hAnsiTheme="minorEastAsia" w:eastAsiaTheme="minorEastAsia"/>
          <w:sz w:val="24"/>
        </w:rPr>
      </w:pPr>
    </w:p>
    <w:p w14:paraId="5574BF96">
      <w:pPr>
        <w:widowControl/>
        <w:jc w:val="left"/>
        <w:rPr>
          <w:rFonts w:asciiTheme="minorEastAsia" w:hAnsiTheme="minorEastAsia" w:eastAsiaTheme="minorEastAsia"/>
          <w:sz w:val="24"/>
        </w:rPr>
      </w:pPr>
    </w:p>
    <w:p w14:paraId="6A123291">
      <w:pPr>
        <w:spacing w:line="360" w:lineRule="auto"/>
        <w:jc w:val="center"/>
        <w:outlineLvl w:val="1"/>
        <w:rPr>
          <w:rFonts w:asciiTheme="minorEastAsia" w:hAnsiTheme="minorEastAsia" w:eastAsiaTheme="minorEastAsia"/>
          <w:b/>
          <w:sz w:val="24"/>
        </w:rPr>
      </w:pPr>
      <w:bookmarkStart w:id="12" w:name="_Toc155284249"/>
      <w:r>
        <w:rPr>
          <w:rFonts w:hint="eastAsia" w:asciiTheme="minorEastAsia" w:hAnsiTheme="minorEastAsia" w:eastAsiaTheme="minorEastAsia"/>
          <w:b/>
          <w:sz w:val="24"/>
          <w:lang w:val="en-US" w:eastAsia="zh-CN"/>
        </w:rPr>
        <w:t>五</w:t>
      </w:r>
      <w:r>
        <w:rPr>
          <w:rFonts w:hint="eastAsia" w:asciiTheme="minorEastAsia" w:hAnsiTheme="minorEastAsia" w:eastAsiaTheme="minorEastAsia"/>
          <w:b/>
          <w:sz w:val="24"/>
        </w:rPr>
        <w:t>、授权书</w:t>
      </w:r>
      <w:bookmarkEnd w:id="6"/>
      <w:bookmarkEnd w:id="7"/>
      <w:bookmarkEnd w:id="8"/>
      <w:bookmarkEnd w:id="9"/>
      <w:bookmarkEnd w:id="11"/>
      <w:bookmarkEnd w:id="12"/>
    </w:p>
    <w:p w14:paraId="7BD6AC29">
      <w:pPr>
        <w:spacing w:line="360" w:lineRule="auto"/>
        <w:jc w:val="center"/>
        <w:rPr>
          <w:rFonts w:asciiTheme="minorEastAsia" w:hAnsiTheme="minorEastAsia" w:eastAsiaTheme="minorEastAsia"/>
          <w:b/>
          <w:sz w:val="24"/>
        </w:rPr>
      </w:pPr>
    </w:p>
    <w:p w14:paraId="39789679">
      <w:pPr>
        <w:pStyle w:val="9"/>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（供应商授权代表姓名、职务）代表我方参加本项目</w:t>
      </w:r>
      <w:r>
        <w:rPr>
          <w:rFonts w:hint="eastAsia" w:hAnsi="宋体" w:eastAsia="宋体"/>
          <w:bCs/>
          <w:sz w:val="24"/>
          <w:szCs w:val="28"/>
          <w:lang w:val="en-US" w:eastAsia="zh-CN"/>
        </w:rPr>
        <w:t>遴选</w:t>
      </w:r>
      <w:r>
        <w:rPr>
          <w:rFonts w:hint="eastAsia" w:hAnsi="宋体" w:eastAsia="宋体"/>
          <w:bCs/>
          <w:sz w:val="24"/>
          <w:szCs w:val="28"/>
        </w:rPr>
        <w:t>活动</w:t>
      </w:r>
      <w:r>
        <w:rPr>
          <w:rFonts w:hint="eastAsia" w:hAnsi="宋体" w:eastAsia="宋体"/>
          <w:sz w:val="24"/>
          <w:szCs w:val="28"/>
        </w:rPr>
        <w:t>，全权代表我方处理</w:t>
      </w:r>
      <w:r>
        <w:rPr>
          <w:rFonts w:hint="eastAsia" w:hAnsi="宋体" w:eastAsia="宋体"/>
          <w:sz w:val="24"/>
          <w:szCs w:val="28"/>
          <w:lang w:val="en-US" w:eastAsia="zh-CN"/>
        </w:rPr>
        <w:t>遴选</w:t>
      </w:r>
      <w:r>
        <w:rPr>
          <w:rFonts w:hint="eastAsia" w:hAnsi="宋体" w:eastAsia="宋体"/>
          <w:sz w:val="24"/>
          <w:szCs w:val="28"/>
        </w:rPr>
        <w:t>过程的一切事宜，包括但不限于：提交响应文件、参与</w:t>
      </w:r>
      <w:r>
        <w:rPr>
          <w:rFonts w:hint="eastAsia" w:hAnsi="宋体" w:eastAsia="宋体"/>
          <w:sz w:val="24"/>
          <w:szCs w:val="28"/>
          <w:lang w:val="en-US" w:eastAsia="zh-CN"/>
        </w:rPr>
        <w:t>遴选</w:t>
      </w:r>
      <w:r>
        <w:rPr>
          <w:rFonts w:hint="eastAsia" w:hAnsi="宋体" w:eastAsia="宋体"/>
          <w:sz w:val="24"/>
          <w:szCs w:val="28"/>
        </w:rPr>
        <w:t>、签约等。供应商授权代表在</w:t>
      </w:r>
      <w:r>
        <w:rPr>
          <w:rFonts w:hint="eastAsia" w:hAnsi="宋体" w:eastAsia="宋体"/>
          <w:sz w:val="24"/>
          <w:szCs w:val="28"/>
          <w:lang w:val="en-US" w:eastAsia="zh-CN"/>
        </w:rPr>
        <w:t>遴选</w:t>
      </w:r>
      <w:r>
        <w:rPr>
          <w:rFonts w:hint="eastAsia" w:hAnsi="宋体" w:eastAsia="宋体"/>
          <w:sz w:val="24"/>
          <w:szCs w:val="28"/>
        </w:rPr>
        <w:t>活动过程中所签署的一切文件和处理与之有关的一切事务，本公司均予以认可并对此承担责任。特此授权。</w:t>
      </w:r>
    </w:p>
    <w:p w14:paraId="2DAE26CD">
      <w:pPr>
        <w:pStyle w:val="9"/>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14:paraId="58336D6F">
      <w:pPr>
        <w:pStyle w:val="9"/>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身份证复印件：</w:t>
      </w:r>
    </w:p>
    <w:p w14:paraId="524B3634">
      <w:pPr>
        <w:pStyle w:val="9"/>
        <w:snapToGrid w:val="0"/>
        <w:spacing w:line="360" w:lineRule="auto"/>
        <w:ind w:firstLine="480" w:firstLineChars="200"/>
        <w:jc w:val="left"/>
        <w:rPr>
          <w:rFonts w:hAnsi="宋体" w:eastAsia="宋体"/>
          <w:sz w:val="24"/>
        </w:rPr>
      </w:pPr>
    </w:p>
    <w:p w14:paraId="07C23776">
      <w:pPr>
        <w:pStyle w:val="9"/>
        <w:snapToGrid w:val="0"/>
        <w:spacing w:line="360" w:lineRule="auto"/>
        <w:ind w:firstLine="480" w:firstLineChars="200"/>
        <w:jc w:val="left"/>
        <w:rPr>
          <w:rFonts w:hAnsi="宋体" w:eastAsia="宋体"/>
          <w:sz w:val="24"/>
        </w:rPr>
      </w:pPr>
    </w:p>
    <w:p w14:paraId="131B7CBA">
      <w:pPr>
        <w:pStyle w:val="9"/>
        <w:snapToGrid w:val="0"/>
        <w:spacing w:line="360" w:lineRule="auto"/>
        <w:ind w:firstLine="480" w:firstLineChars="200"/>
        <w:jc w:val="left"/>
        <w:rPr>
          <w:rFonts w:hAnsi="宋体" w:eastAsia="宋体"/>
          <w:sz w:val="24"/>
        </w:rPr>
      </w:pPr>
    </w:p>
    <w:p w14:paraId="2095594B">
      <w:pPr>
        <w:pStyle w:val="9"/>
        <w:snapToGrid w:val="0"/>
        <w:spacing w:line="360" w:lineRule="auto"/>
        <w:ind w:firstLine="480" w:firstLineChars="200"/>
        <w:jc w:val="left"/>
        <w:rPr>
          <w:rFonts w:hAnsi="宋体" w:eastAsia="宋体"/>
          <w:sz w:val="24"/>
        </w:rPr>
      </w:pPr>
    </w:p>
    <w:p w14:paraId="23E548EE">
      <w:pPr>
        <w:pStyle w:val="9"/>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238228B8">
      <w:pPr>
        <w:pStyle w:val="9"/>
        <w:snapToGrid w:val="0"/>
        <w:spacing w:line="360" w:lineRule="auto"/>
        <w:ind w:firstLine="480" w:firstLineChars="200"/>
        <w:jc w:val="left"/>
        <w:rPr>
          <w:rFonts w:hAnsi="宋体" w:eastAsia="宋体"/>
          <w:sz w:val="24"/>
          <w:szCs w:val="28"/>
        </w:rPr>
      </w:pPr>
    </w:p>
    <w:p w14:paraId="31C69D9D">
      <w:pPr>
        <w:spacing w:line="360" w:lineRule="auto"/>
        <w:ind w:firstLine="360" w:firstLineChars="150"/>
        <w:rPr>
          <w:rFonts w:ascii="宋体" w:hAnsi="宋体"/>
          <w:sz w:val="24"/>
          <w:szCs w:val="28"/>
        </w:rPr>
      </w:pPr>
      <w:r>
        <w:rPr>
          <w:rFonts w:hint="eastAsia" w:ascii="宋体" w:hAnsi="宋体"/>
          <w:sz w:val="24"/>
          <w:szCs w:val="28"/>
        </w:rPr>
        <w:t>特此声明。</w:t>
      </w:r>
    </w:p>
    <w:p w14:paraId="02F70E4C">
      <w:pPr>
        <w:spacing w:line="360" w:lineRule="auto"/>
        <w:rPr>
          <w:rFonts w:ascii="宋体" w:hAnsi="宋体"/>
          <w:sz w:val="24"/>
          <w:szCs w:val="28"/>
        </w:rPr>
      </w:pPr>
    </w:p>
    <w:p w14:paraId="4DA2E8F4">
      <w:pPr>
        <w:spacing w:line="360" w:lineRule="auto"/>
        <w:rPr>
          <w:rFonts w:ascii="宋体" w:hAnsi="宋体"/>
          <w:sz w:val="24"/>
          <w:u w:val="single"/>
        </w:rPr>
      </w:pPr>
      <w:r>
        <w:rPr>
          <w:rFonts w:hint="eastAsia" w:ascii="宋体" w:hAnsi="宋体"/>
          <w:sz w:val="24"/>
          <w:lang w:val="en-US" w:eastAsia="zh-CN"/>
        </w:rPr>
        <w:t>单位</w:t>
      </w:r>
      <w:r>
        <w:rPr>
          <w:rFonts w:hint="eastAsia" w:ascii="宋体" w:hAnsi="宋体"/>
          <w:sz w:val="24"/>
        </w:rPr>
        <w:t>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6D27FDFA">
      <w:pPr>
        <w:spacing w:line="360" w:lineRule="auto"/>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p>
    <w:p w14:paraId="3BD8031F">
      <w:pPr>
        <w:spacing w:line="360" w:lineRule="auto"/>
        <w:rPr>
          <w:rFonts w:ascii="宋体" w:hAnsi="宋体"/>
          <w:sz w:val="24"/>
          <w:szCs w:val="28"/>
        </w:rPr>
      </w:pPr>
    </w:p>
    <w:p w14:paraId="06918288">
      <w:pPr>
        <w:spacing w:line="360" w:lineRule="auto"/>
        <w:rPr>
          <w:rFonts w:ascii="宋体" w:hAnsi="宋体"/>
          <w:sz w:val="24"/>
          <w:szCs w:val="28"/>
        </w:rPr>
      </w:pPr>
    </w:p>
    <w:p w14:paraId="61F806C6">
      <w:pPr>
        <w:pStyle w:val="9"/>
        <w:snapToGrid w:val="0"/>
        <w:spacing w:line="360" w:lineRule="auto"/>
        <w:jc w:val="left"/>
        <w:rPr>
          <w:rFonts w:hAnsi="宋体" w:eastAsia="宋体"/>
          <w:sz w:val="24"/>
          <w:szCs w:val="28"/>
        </w:rPr>
      </w:pPr>
      <w:r>
        <w:rPr>
          <w:rFonts w:hint="eastAsia" w:hAnsi="宋体" w:eastAsia="宋体"/>
          <w:sz w:val="24"/>
          <w:szCs w:val="28"/>
        </w:rPr>
        <w:t>注：</w:t>
      </w:r>
    </w:p>
    <w:p w14:paraId="530D8EB6">
      <w:pPr>
        <w:pStyle w:val="9"/>
        <w:snapToGrid w:val="0"/>
        <w:spacing w:line="360" w:lineRule="auto"/>
        <w:jc w:val="left"/>
        <w:rPr>
          <w:rFonts w:hAnsi="宋体" w:eastAsia="宋体"/>
          <w:sz w:val="24"/>
          <w:szCs w:val="28"/>
        </w:rPr>
      </w:pPr>
      <w:r>
        <w:rPr>
          <w:rFonts w:hint="eastAsia" w:hAnsi="宋体" w:eastAsia="宋体"/>
          <w:sz w:val="24"/>
          <w:szCs w:val="28"/>
        </w:rPr>
        <w:t>1.本项目只允许有唯一的供应商授权代表，提供身份证明复印件；</w:t>
      </w:r>
    </w:p>
    <w:p w14:paraId="300812E4">
      <w:pPr>
        <w:spacing w:line="360" w:lineRule="auto"/>
        <w:jc w:val="left"/>
        <w:rPr>
          <w:rFonts w:ascii="宋体" w:hAnsi="宋体"/>
          <w:sz w:val="24"/>
        </w:rPr>
      </w:pPr>
      <w:r>
        <w:rPr>
          <w:rFonts w:hint="eastAsia" w:ascii="宋体" w:hAnsi="宋体"/>
          <w:sz w:val="24"/>
        </w:rPr>
        <w:t>2.法定代表人参加投标的无需提供授权书，仅提供身份证明复印件。</w:t>
      </w:r>
    </w:p>
    <w:p w14:paraId="2846420A">
      <w:pPr>
        <w:widowControl/>
        <w:jc w:val="left"/>
        <w:rPr>
          <w:rFonts w:ascii="宋体" w:hAnsi="宋体"/>
          <w:sz w:val="24"/>
        </w:rPr>
      </w:pPr>
      <w:r>
        <w:rPr>
          <w:rFonts w:ascii="宋体" w:hAnsi="宋体"/>
          <w:sz w:val="24"/>
        </w:rPr>
        <w:br w:type="page"/>
      </w:r>
    </w:p>
    <w:p w14:paraId="66CB7A58">
      <w:pPr>
        <w:spacing w:line="360" w:lineRule="auto"/>
        <w:jc w:val="center"/>
        <w:outlineLvl w:val="1"/>
        <w:rPr>
          <w:rFonts w:asciiTheme="minorEastAsia" w:hAnsiTheme="minorEastAsia" w:eastAsiaTheme="minorEastAsia"/>
          <w:b/>
          <w:sz w:val="24"/>
        </w:rPr>
      </w:pPr>
      <w:bookmarkStart w:id="13" w:name="_Toc31009"/>
      <w:bookmarkStart w:id="14" w:name="_Toc155284252"/>
      <w:r>
        <w:rPr>
          <w:rFonts w:hint="eastAsia" w:asciiTheme="minorEastAsia" w:hAnsiTheme="minorEastAsia" w:eastAsiaTheme="minorEastAsia"/>
          <w:b/>
          <w:sz w:val="24"/>
          <w:lang w:val="en-US" w:eastAsia="zh-CN"/>
        </w:rPr>
        <w:t>六</w:t>
      </w:r>
      <w:r>
        <w:rPr>
          <w:rFonts w:hint="eastAsia" w:asciiTheme="minorEastAsia" w:hAnsiTheme="minorEastAsia" w:eastAsiaTheme="minorEastAsia"/>
          <w:b/>
          <w:sz w:val="24"/>
        </w:rPr>
        <w:t>、服务</w:t>
      </w:r>
      <w:bookmarkEnd w:id="13"/>
      <w:r>
        <w:rPr>
          <w:rFonts w:hint="eastAsia" w:asciiTheme="minorEastAsia" w:hAnsiTheme="minorEastAsia" w:eastAsiaTheme="minorEastAsia"/>
          <w:b/>
          <w:sz w:val="24"/>
        </w:rPr>
        <w:t>方案</w:t>
      </w:r>
      <w:bookmarkEnd w:id="14"/>
    </w:p>
    <w:p w14:paraId="1BC5641C">
      <w:pPr>
        <w:spacing w:line="360" w:lineRule="auto"/>
        <w:jc w:val="center"/>
        <w:rPr>
          <w:rFonts w:asciiTheme="minorEastAsia" w:hAnsiTheme="minorEastAsia" w:eastAsiaTheme="minorEastAsia"/>
          <w:i/>
          <w:sz w:val="24"/>
        </w:rPr>
      </w:pPr>
      <w:r>
        <w:rPr>
          <w:rFonts w:asciiTheme="minorEastAsia" w:hAnsiTheme="minorEastAsia" w:eastAsiaTheme="minorEastAsia"/>
          <w:i/>
          <w:sz w:val="24"/>
        </w:rPr>
        <w:t>(</w:t>
      </w:r>
      <w:r>
        <w:rPr>
          <w:rFonts w:hint="eastAsia" w:asciiTheme="minorEastAsia" w:hAnsiTheme="minorEastAsia" w:eastAsiaTheme="minorEastAsia"/>
          <w:i/>
          <w:sz w:val="24"/>
        </w:rPr>
        <w:t>供应商</w:t>
      </w:r>
      <w:r>
        <w:rPr>
          <w:rFonts w:asciiTheme="minorEastAsia" w:hAnsiTheme="minorEastAsia" w:eastAsiaTheme="minorEastAsia"/>
          <w:i/>
          <w:sz w:val="24"/>
        </w:rPr>
        <w:t>可自行制作格式)</w:t>
      </w:r>
    </w:p>
    <w:p w14:paraId="639CC895">
      <w:pPr>
        <w:spacing w:line="360" w:lineRule="auto"/>
        <w:jc w:val="both"/>
        <w:outlineLvl w:val="1"/>
        <w:rPr>
          <w:rFonts w:ascii="宋体" w:hAnsi="宋体"/>
          <w:sz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610163"/>
      <w:docPartObj>
        <w:docPartGallery w:val="autotext"/>
      </w:docPartObj>
    </w:sdtPr>
    <w:sdtContent>
      <w:p w14:paraId="48FF7877">
        <w:pPr>
          <w:pStyle w:val="12"/>
          <w:jc w:val="right"/>
        </w:pPr>
        <w:r>
          <mc:AlternateContent>
            <mc:Choice Requires="wps">
              <w:drawing>
                <wp:anchor distT="45720" distB="45720" distL="114300" distR="114300" simplePos="0" relativeHeight="251659264" behindDoc="0" locked="0" layoutInCell="1" allowOverlap="1">
                  <wp:simplePos x="0" y="0"/>
                  <wp:positionH relativeFrom="column">
                    <wp:posOffset>82550</wp:posOffset>
                  </wp:positionH>
                  <wp:positionV relativeFrom="paragraph">
                    <wp:posOffset>-33020</wp:posOffset>
                  </wp:positionV>
                  <wp:extent cx="5099050" cy="355600"/>
                  <wp:effectExtent l="0" t="0" r="6350" b="635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099050" cy="355600"/>
                          </a:xfrm>
                          <a:prstGeom prst="rect">
                            <a:avLst/>
                          </a:prstGeom>
                          <a:solidFill>
                            <a:srgbClr val="FFFFFF"/>
                          </a:solidFill>
                          <a:ln w="9525">
                            <a:noFill/>
                            <a:miter lim="800000"/>
                          </a:ln>
                        </wps:spPr>
                        <wps:txbx>
                          <w:txbxContent>
                            <w:p w14:paraId="6C56A517">
                              <w:pPr>
                                <w:jc w:val="center"/>
                                <w:rPr>
                                  <w:rFonts w:asciiTheme="majorEastAsia" w:hAnsiTheme="majorEastAsia" w:eastAsiaTheme="majorEastAsia"/>
                                  <w:sz w:val="16"/>
                                  <w:szCs w:val="20"/>
                                </w:rPr>
                              </w:pPr>
                            </w:p>
                            <w:p w14:paraId="4E4D86BC">
                              <w:pPr>
                                <w:jc w:val="center"/>
                                <w:rPr>
                                  <w:rFonts w:asciiTheme="majorEastAsia" w:hAnsiTheme="majorEastAsia" w:eastAsiaTheme="majorEastAsia"/>
                                  <w:sz w:val="16"/>
                                  <w:szCs w:val="20"/>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5pt;margin-top:-2.6pt;height:28pt;width:401.5pt;mso-wrap-distance-bottom:3.6pt;mso-wrap-distance-left:9pt;mso-wrap-distance-right:9pt;mso-wrap-distance-top:3.6pt;z-index:251659264;mso-width-relative:page;mso-height-relative:page;" fillcolor="#FFFFFF" filled="t" stroked="f" coordsize="21600,21600" o:gfxdata="UEsDBAoAAAAAAIdO4kAAAAAAAAAAAAAAAAAEAAAAZHJzL1BLAwQUAAAACACHTuJA1/WmWNYAAAAI&#10;AQAADwAAAGRycy9kb3ducmV2LnhtbE2PwU7DMBBE70j8g7VIXFBrp5A0pHEqgQTi2tIP2MTbJGps&#10;R7HbtH/PcoLj7Ixm35Tbqx3EhabQe6chWSoQ5BpvetdqOHx/LHIQIaIzOHhHGm4UYFvd35VYGD+7&#10;HV32sRVc4kKBGroYx0LK0HRkMSz9SI69o58sRpZTK82EM5fbQa6UyqTF3vGHDkd676g57c9Ww/Fr&#10;fkpf5/ozHta7l+wN+3Xtb1o/PiRqAyLSNf6F4Ref0aFiptqfnQliYP3MU6KGRboCwX6eZHyoNaQq&#10;B1mV8v+A6gdQSwMEFAAAAAgAh07iQL5KQN86AgAAVAQAAA4AAABkcnMvZTJvRG9jLnhtbK1US27b&#10;MBDdF+gdCO5rya6VxILlIHWQokD6AdIegKYoiyjJYUnaknuA9gZdddN9z5VzdEgpqeFusqgWBIcz&#10;8zjvzVDLy14rshfOSzAVnU5ySoThUEuzreinjzcvLijxgZmaKTCiogfh6eXq+bNlZ0sxgxZULRxB&#10;EOPLzla0DcGWWeZ5KzTzE7DCoLMBp1lA022z2rEO0bXKZnl+lnXgauuAC+/x9Hpw0hHRPQUQmkZy&#10;cQ18p4UJA6oTigWk5FtpPV2laptG8PC+abwIRFUUmYa04iW438Q1Wy1ZuXXMtpKPJbCnlHDCSTNp&#10;8NJHqGsWGNk5+Q+UltyBhyZMOOhsIJIUQRbT/ESbu5ZZkbig1N4+iu7/Hyx/t//giKwrOpueU2KY&#10;xpbf//h+//P3/a9vZBYF6qwvMe7OYmToX0GPY5PIensL/LMnBtYtM1tx5Rx0rWA1FjiNmdlR6oDj&#10;I8imews13sN2ARJQ3zgd1UM9CKJjcw6PzRF9IBwPi3yxyAt0cfS9LIqzPHUvY+VDtnU+vBagSdxU&#10;1GHzEzrb3/oQq2HlQ0i8zIOS9Y1UKhluu1krR/YMB+UmfYnASZgypKvoopgVCdlAzE8zpGXAZ6Gk&#10;ruhFHr8xXZlRhsh80CD0m36UdQP1AQVxMAwmPkvctOC+UtLhUFbUf9kxJyhRbwyKupjO53GKkzEv&#10;zmdouGPP5tjDDEeoigZKhu06pMmPfA1cofiNTLrELg2VjLXisCW5xocRp/nYTlF/fwa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f1pljWAAAACAEAAA8AAAAAAAAAAQAgAAAAIgAAAGRycy9kb3du&#10;cmV2LnhtbFBLAQIUABQAAAAIAIdO4kC+SkDfOgIAAFQEAAAOAAAAAAAAAAEAIAAAACUBAABkcnMv&#10;ZTJvRG9jLnhtbFBLBQYAAAAABgAGAFkBAADRBQAAAAA=&#10;">
                  <v:fill on="t" focussize="0,0"/>
                  <v:stroke on="f" miterlimit="8" joinstyle="miter"/>
                  <v:imagedata o:title=""/>
                  <o:lock v:ext="edit" aspectratio="f"/>
                  <v:textbox>
                    <w:txbxContent>
                      <w:p w14:paraId="6C56A517">
                        <w:pPr>
                          <w:jc w:val="center"/>
                          <w:rPr>
                            <w:rFonts w:asciiTheme="majorEastAsia" w:hAnsiTheme="majorEastAsia" w:eastAsiaTheme="majorEastAsia"/>
                            <w:sz w:val="16"/>
                            <w:szCs w:val="20"/>
                          </w:rPr>
                        </w:pPr>
                      </w:p>
                      <w:p w14:paraId="4E4D86BC">
                        <w:pPr>
                          <w:jc w:val="center"/>
                          <w:rPr>
                            <w:rFonts w:asciiTheme="majorEastAsia" w:hAnsiTheme="majorEastAsia" w:eastAsiaTheme="majorEastAsia"/>
                            <w:sz w:val="16"/>
                            <w:szCs w:val="20"/>
                          </w:rPr>
                        </w:pPr>
                      </w:p>
                    </w:txbxContent>
                  </v:textbox>
                  <w10:wrap type="square"/>
                </v:shape>
              </w:pict>
            </mc:Fallback>
          </mc:AlternateContent>
        </w: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ZmVmNWJiMjdkNTBmNDVkZjMxMDJjZjIzNjMyOTQifQ=="/>
  </w:docVars>
  <w:rsids>
    <w:rsidRoot w:val="00E53B89"/>
    <w:rsid w:val="00003894"/>
    <w:rsid w:val="000209BB"/>
    <w:rsid w:val="00025345"/>
    <w:rsid w:val="00027DF9"/>
    <w:rsid w:val="00031D43"/>
    <w:rsid w:val="0003316F"/>
    <w:rsid w:val="00050D54"/>
    <w:rsid w:val="00060CA7"/>
    <w:rsid w:val="00065962"/>
    <w:rsid w:val="000705CF"/>
    <w:rsid w:val="000730D2"/>
    <w:rsid w:val="00073810"/>
    <w:rsid w:val="00096DBC"/>
    <w:rsid w:val="000B1310"/>
    <w:rsid w:val="000B1CB2"/>
    <w:rsid w:val="000B4D0D"/>
    <w:rsid w:val="000D6D11"/>
    <w:rsid w:val="000D76C1"/>
    <w:rsid w:val="000E123A"/>
    <w:rsid w:val="000E29B5"/>
    <w:rsid w:val="00106ADD"/>
    <w:rsid w:val="00122568"/>
    <w:rsid w:val="001253FD"/>
    <w:rsid w:val="00126806"/>
    <w:rsid w:val="0014064C"/>
    <w:rsid w:val="00142720"/>
    <w:rsid w:val="00144371"/>
    <w:rsid w:val="00156128"/>
    <w:rsid w:val="0015772B"/>
    <w:rsid w:val="00162271"/>
    <w:rsid w:val="00181CB7"/>
    <w:rsid w:val="001C37FF"/>
    <w:rsid w:val="001D2E11"/>
    <w:rsid w:val="001E0A30"/>
    <w:rsid w:val="001E4D2C"/>
    <w:rsid w:val="001F6250"/>
    <w:rsid w:val="00203D16"/>
    <w:rsid w:val="002148E9"/>
    <w:rsid w:val="0021735E"/>
    <w:rsid w:val="00235C4D"/>
    <w:rsid w:val="00235C69"/>
    <w:rsid w:val="002361F2"/>
    <w:rsid w:val="00246006"/>
    <w:rsid w:val="0025078F"/>
    <w:rsid w:val="00251D58"/>
    <w:rsid w:val="0025331B"/>
    <w:rsid w:val="0025675F"/>
    <w:rsid w:val="00265D29"/>
    <w:rsid w:val="002811BB"/>
    <w:rsid w:val="0028162A"/>
    <w:rsid w:val="00284D8B"/>
    <w:rsid w:val="00287D6E"/>
    <w:rsid w:val="00295B6F"/>
    <w:rsid w:val="00296FAE"/>
    <w:rsid w:val="002A0FDD"/>
    <w:rsid w:val="002A558E"/>
    <w:rsid w:val="002A7469"/>
    <w:rsid w:val="002D0678"/>
    <w:rsid w:val="002F2186"/>
    <w:rsid w:val="002F36A4"/>
    <w:rsid w:val="0030376D"/>
    <w:rsid w:val="003063FC"/>
    <w:rsid w:val="00311606"/>
    <w:rsid w:val="00312106"/>
    <w:rsid w:val="003231BD"/>
    <w:rsid w:val="00326C7C"/>
    <w:rsid w:val="00332DC0"/>
    <w:rsid w:val="003419EF"/>
    <w:rsid w:val="00376D10"/>
    <w:rsid w:val="00377A44"/>
    <w:rsid w:val="00381979"/>
    <w:rsid w:val="00394AF7"/>
    <w:rsid w:val="003B697D"/>
    <w:rsid w:val="003C091B"/>
    <w:rsid w:val="003D1C65"/>
    <w:rsid w:val="003D6B30"/>
    <w:rsid w:val="003E01DF"/>
    <w:rsid w:val="003E449C"/>
    <w:rsid w:val="003E5236"/>
    <w:rsid w:val="003E52B7"/>
    <w:rsid w:val="003F608A"/>
    <w:rsid w:val="004403C4"/>
    <w:rsid w:val="004452B7"/>
    <w:rsid w:val="004466E1"/>
    <w:rsid w:val="004676CB"/>
    <w:rsid w:val="00474119"/>
    <w:rsid w:val="00495C13"/>
    <w:rsid w:val="004A513D"/>
    <w:rsid w:val="004B084D"/>
    <w:rsid w:val="004B3CA5"/>
    <w:rsid w:val="004B7F85"/>
    <w:rsid w:val="004D6C9E"/>
    <w:rsid w:val="004E1DD1"/>
    <w:rsid w:val="004F4403"/>
    <w:rsid w:val="00501F1C"/>
    <w:rsid w:val="0050281C"/>
    <w:rsid w:val="00504AE0"/>
    <w:rsid w:val="005321E7"/>
    <w:rsid w:val="0056053B"/>
    <w:rsid w:val="005612B6"/>
    <w:rsid w:val="005744EF"/>
    <w:rsid w:val="00583B8C"/>
    <w:rsid w:val="005840E7"/>
    <w:rsid w:val="00586B33"/>
    <w:rsid w:val="005A01ED"/>
    <w:rsid w:val="005B4AAB"/>
    <w:rsid w:val="005D1BC5"/>
    <w:rsid w:val="005D31D0"/>
    <w:rsid w:val="005D3E60"/>
    <w:rsid w:val="005E0D98"/>
    <w:rsid w:val="005E2837"/>
    <w:rsid w:val="005F1D7C"/>
    <w:rsid w:val="006017B9"/>
    <w:rsid w:val="006019C6"/>
    <w:rsid w:val="00610F14"/>
    <w:rsid w:val="006179FB"/>
    <w:rsid w:val="00625C5F"/>
    <w:rsid w:val="00632DF8"/>
    <w:rsid w:val="00645AFA"/>
    <w:rsid w:val="00646638"/>
    <w:rsid w:val="00653044"/>
    <w:rsid w:val="00654DBE"/>
    <w:rsid w:val="006552DB"/>
    <w:rsid w:val="00667E71"/>
    <w:rsid w:val="00676C07"/>
    <w:rsid w:val="0069594E"/>
    <w:rsid w:val="006A4659"/>
    <w:rsid w:val="006B68B9"/>
    <w:rsid w:val="006C3892"/>
    <w:rsid w:val="006D05B6"/>
    <w:rsid w:val="006D12F9"/>
    <w:rsid w:val="006E192A"/>
    <w:rsid w:val="006E2751"/>
    <w:rsid w:val="006E5E42"/>
    <w:rsid w:val="0073415B"/>
    <w:rsid w:val="00744FCF"/>
    <w:rsid w:val="00747E4F"/>
    <w:rsid w:val="0075737D"/>
    <w:rsid w:val="007661F8"/>
    <w:rsid w:val="00767507"/>
    <w:rsid w:val="00780753"/>
    <w:rsid w:val="00780C48"/>
    <w:rsid w:val="00781903"/>
    <w:rsid w:val="00782BF1"/>
    <w:rsid w:val="00784926"/>
    <w:rsid w:val="00792AFC"/>
    <w:rsid w:val="007937E4"/>
    <w:rsid w:val="007A2BEF"/>
    <w:rsid w:val="007A7F68"/>
    <w:rsid w:val="007B51AE"/>
    <w:rsid w:val="007C140F"/>
    <w:rsid w:val="007D5D59"/>
    <w:rsid w:val="007E1B57"/>
    <w:rsid w:val="007E3462"/>
    <w:rsid w:val="008045E8"/>
    <w:rsid w:val="008136D1"/>
    <w:rsid w:val="00821C2A"/>
    <w:rsid w:val="00822086"/>
    <w:rsid w:val="008246BE"/>
    <w:rsid w:val="00837E06"/>
    <w:rsid w:val="008601E4"/>
    <w:rsid w:val="00867A50"/>
    <w:rsid w:val="00886063"/>
    <w:rsid w:val="00891551"/>
    <w:rsid w:val="008A764A"/>
    <w:rsid w:val="008C18E9"/>
    <w:rsid w:val="008C2108"/>
    <w:rsid w:val="008C505F"/>
    <w:rsid w:val="008C535F"/>
    <w:rsid w:val="008C58F9"/>
    <w:rsid w:val="008E08BF"/>
    <w:rsid w:val="008E62DB"/>
    <w:rsid w:val="008F695C"/>
    <w:rsid w:val="008F6D40"/>
    <w:rsid w:val="00913535"/>
    <w:rsid w:val="0092240B"/>
    <w:rsid w:val="00923C88"/>
    <w:rsid w:val="00924751"/>
    <w:rsid w:val="009312BE"/>
    <w:rsid w:val="00941436"/>
    <w:rsid w:val="0095401B"/>
    <w:rsid w:val="009644A9"/>
    <w:rsid w:val="00970BB8"/>
    <w:rsid w:val="00980A4A"/>
    <w:rsid w:val="00991EDB"/>
    <w:rsid w:val="00994321"/>
    <w:rsid w:val="009B2258"/>
    <w:rsid w:val="009B38E5"/>
    <w:rsid w:val="009B700A"/>
    <w:rsid w:val="009C08FC"/>
    <w:rsid w:val="009C72FC"/>
    <w:rsid w:val="009E2347"/>
    <w:rsid w:val="00A26399"/>
    <w:rsid w:val="00A60476"/>
    <w:rsid w:val="00A61A46"/>
    <w:rsid w:val="00A8079F"/>
    <w:rsid w:val="00A8329E"/>
    <w:rsid w:val="00A879B7"/>
    <w:rsid w:val="00A9106B"/>
    <w:rsid w:val="00A94DFE"/>
    <w:rsid w:val="00AA24A6"/>
    <w:rsid w:val="00AB0CD1"/>
    <w:rsid w:val="00AB2884"/>
    <w:rsid w:val="00AC2AE7"/>
    <w:rsid w:val="00AC702D"/>
    <w:rsid w:val="00AD5AA1"/>
    <w:rsid w:val="00AF1F7A"/>
    <w:rsid w:val="00B25902"/>
    <w:rsid w:val="00B26D92"/>
    <w:rsid w:val="00B36855"/>
    <w:rsid w:val="00B4059B"/>
    <w:rsid w:val="00B452E8"/>
    <w:rsid w:val="00B50269"/>
    <w:rsid w:val="00B60321"/>
    <w:rsid w:val="00B83287"/>
    <w:rsid w:val="00B923AD"/>
    <w:rsid w:val="00B9628E"/>
    <w:rsid w:val="00BA1305"/>
    <w:rsid w:val="00BA4E45"/>
    <w:rsid w:val="00BC1326"/>
    <w:rsid w:val="00BF03C4"/>
    <w:rsid w:val="00C02635"/>
    <w:rsid w:val="00C02779"/>
    <w:rsid w:val="00C11562"/>
    <w:rsid w:val="00C11B84"/>
    <w:rsid w:val="00C34FDE"/>
    <w:rsid w:val="00C47A73"/>
    <w:rsid w:val="00C53C64"/>
    <w:rsid w:val="00C666B9"/>
    <w:rsid w:val="00C90FF2"/>
    <w:rsid w:val="00CA69E2"/>
    <w:rsid w:val="00CC4696"/>
    <w:rsid w:val="00CC7A0E"/>
    <w:rsid w:val="00CD1982"/>
    <w:rsid w:val="00CD32CE"/>
    <w:rsid w:val="00CF5C5F"/>
    <w:rsid w:val="00D152BA"/>
    <w:rsid w:val="00D2418F"/>
    <w:rsid w:val="00D56A02"/>
    <w:rsid w:val="00D774FF"/>
    <w:rsid w:val="00D94D28"/>
    <w:rsid w:val="00DA1BF4"/>
    <w:rsid w:val="00DA58D5"/>
    <w:rsid w:val="00DB76A3"/>
    <w:rsid w:val="00DC19CE"/>
    <w:rsid w:val="00DC2F22"/>
    <w:rsid w:val="00DC4B39"/>
    <w:rsid w:val="00DC657F"/>
    <w:rsid w:val="00DE1336"/>
    <w:rsid w:val="00DF187A"/>
    <w:rsid w:val="00DF78BA"/>
    <w:rsid w:val="00E073FF"/>
    <w:rsid w:val="00E164A0"/>
    <w:rsid w:val="00E26A2E"/>
    <w:rsid w:val="00E40F4B"/>
    <w:rsid w:val="00E53B89"/>
    <w:rsid w:val="00E62653"/>
    <w:rsid w:val="00E6273B"/>
    <w:rsid w:val="00E64253"/>
    <w:rsid w:val="00E653FB"/>
    <w:rsid w:val="00E710FB"/>
    <w:rsid w:val="00E714B5"/>
    <w:rsid w:val="00E7314A"/>
    <w:rsid w:val="00EA2344"/>
    <w:rsid w:val="00EB4440"/>
    <w:rsid w:val="00EB5EDC"/>
    <w:rsid w:val="00EC0DBA"/>
    <w:rsid w:val="00EC3F47"/>
    <w:rsid w:val="00ED1F12"/>
    <w:rsid w:val="00EF120F"/>
    <w:rsid w:val="00EF5E3B"/>
    <w:rsid w:val="00F142E0"/>
    <w:rsid w:val="00F179E4"/>
    <w:rsid w:val="00F2428D"/>
    <w:rsid w:val="00F27F48"/>
    <w:rsid w:val="00F31766"/>
    <w:rsid w:val="00F32AD5"/>
    <w:rsid w:val="00F33933"/>
    <w:rsid w:val="00F4600C"/>
    <w:rsid w:val="00F62D68"/>
    <w:rsid w:val="00F72871"/>
    <w:rsid w:val="00F74270"/>
    <w:rsid w:val="00F87810"/>
    <w:rsid w:val="00F9053B"/>
    <w:rsid w:val="00F91E50"/>
    <w:rsid w:val="00F93BDE"/>
    <w:rsid w:val="00FC2154"/>
    <w:rsid w:val="00FC6D02"/>
    <w:rsid w:val="00FC7D61"/>
    <w:rsid w:val="00FE17CD"/>
    <w:rsid w:val="02E62F03"/>
    <w:rsid w:val="0AB771B3"/>
    <w:rsid w:val="0DC45873"/>
    <w:rsid w:val="176A7BD4"/>
    <w:rsid w:val="17FB0292"/>
    <w:rsid w:val="18B878CC"/>
    <w:rsid w:val="1B3D393E"/>
    <w:rsid w:val="1C1B638E"/>
    <w:rsid w:val="1D3C3403"/>
    <w:rsid w:val="1F8E1F10"/>
    <w:rsid w:val="236906A5"/>
    <w:rsid w:val="243948BB"/>
    <w:rsid w:val="24E261DB"/>
    <w:rsid w:val="2E7901B2"/>
    <w:rsid w:val="2EB775B3"/>
    <w:rsid w:val="30C62B96"/>
    <w:rsid w:val="32305660"/>
    <w:rsid w:val="327C031F"/>
    <w:rsid w:val="38313211"/>
    <w:rsid w:val="3BBA0A13"/>
    <w:rsid w:val="3E28443B"/>
    <w:rsid w:val="3EF913BF"/>
    <w:rsid w:val="482A0054"/>
    <w:rsid w:val="492B0581"/>
    <w:rsid w:val="49801C26"/>
    <w:rsid w:val="4B524331"/>
    <w:rsid w:val="4E932814"/>
    <w:rsid w:val="4F3B6256"/>
    <w:rsid w:val="4FD028FF"/>
    <w:rsid w:val="52FD50D3"/>
    <w:rsid w:val="585A6260"/>
    <w:rsid w:val="5E872AA3"/>
    <w:rsid w:val="5ED17564"/>
    <w:rsid w:val="60F560A0"/>
    <w:rsid w:val="65EB3C3F"/>
    <w:rsid w:val="68D35286"/>
    <w:rsid w:val="6E68362E"/>
    <w:rsid w:val="6EC61449"/>
    <w:rsid w:val="70C35330"/>
    <w:rsid w:val="72C33DAB"/>
    <w:rsid w:val="765A4D38"/>
    <w:rsid w:val="767D0D74"/>
    <w:rsid w:val="771A34A4"/>
    <w:rsid w:val="794D51FF"/>
    <w:rsid w:val="7E5D0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31"/>
    <w:autoRedefine/>
    <w:semiHidden/>
    <w:unhideWhenUsed/>
    <w:qFormat/>
    <w:uiPriority w:val="9"/>
    <w:pPr>
      <w:keepNext/>
      <w:keepLines/>
      <w:spacing w:before="260" w:after="260" w:line="416" w:lineRule="auto"/>
      <w:outlineLvl w:val="2"/>
    </w:pPr>
    <w:rPr>
      <w:rFonts w:ascii="@仿宋_GB2312" w:hAnsi="@仿宋_GB2312" w:eastAsia="@仿宋_GB2312" w:cs="@仿宋_GB2312"/>
      <w:b/>
      <w:bCs/>
      <w:sz w:val="32"/>
      <w:szCs w:val="32"/>
    </w:rPr>
  </w:style>
  <w:style w:type="paragraph" w:styleId="4">
    <w:name w:val="heading 4"/>
    <w:basedOn w:val="1"/>
    <w:next w:val="1"/>
    <w:link w:val="52"/>
    <w:autoRedefine/>
    <w:qFormat/>
    <w:uiPriority w:val="0"/>
    <w:pPr>
      <w:keepNext/>
      <w:keepLines/>
      <w:spacing w:before="280" w:after="290" w:line="376" w:lineRule="auto"/>
      <w:outlineLvl w:val="3"/>
    </w:pPr>
    <w:rPr>
      <w:rFonts w:ascii="@仿宋_GB2312" w:hAnsi="@仿宋_GB2312" w:eastAsia="@仿宋_GB2312" w:cs="@仿宋_GB2312"/>
      <w:b/>
      <w:bCs/>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6">
    <w:name w:val="annotation text"/>
    <w:basedOn w:val="1"/>
    <w:link w:val="29"/>
    <w:autoRedefine/>
    <w:unhideWhenUsed/>
    <w:qFormat/>
    <w:uiPriority w:val="0"/>
    <w:pPr>
      <w:jc w:val="left"/>
    </w:pPr>
  </w:style>
  <w:style w:type="paragraph" w:styleId="7">
    <w:name w:val="Body Text"/>
    <w:basedOn w:val="1"/>
    <w:link w:val="33"/>
    <w:autoRedefine/>
    <w:qFormat/>
    <w:uiPriority w:val="0"/>
    <w:pPr>
      <w:spacing w:after="120"/>
    </w:pPr>
    <w:rPr>
      <w:rFonts w:ascii="@微软简标宋" w:hAnsi="@微软简标宋" w:eastAsia="@微软简标宋" w:cs="@微软简标宋"/>
      <w:lang w:val="zh-CN"/>
    </w:rPr>
  </w:style>
  <w:style w:type="paragraph" w:styleId="8">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Plain Text"/>
    <w:basedOn w:val="1"/>
    <w:link w:val="34"/>
    <w:autoRedefine/>
    <w:qFormat/>
    <w:uiPriority w:val="99"/>
    <w:rPr>
      <w:rFonts w:ascii="宋体" w:hAnsi="Courier New" w:eastAsiaTheme="minorEastAsia" w:cstheme="minorBidi"/>
      <w:szCs w:val="22"/>
    </w:rPr>
  </w:style>
  <w:style w:type="paragraph" w:styleId="10">
    <w:name w:val="Date"/>
    <w:basedOn w:val="1"/>
    <w:next w:val="1"/>
    <w:link w:val="44"/>
    <w:autoRedefine/>
    <w:qFormat/>
    <w:uiPriority w:val="0"/>
    <w:rPr>
      <w:rFonts w:ascii="Arial" w:hAnsi="Arial" w:cs="Arial"/>
      <w:b/>
      <w:sz w:val="28"/>
      <w:szCs w:val="20"/>
    </w:rPr>
  </w:style>
  <w:style w:type="paragraph" w:styleId="11">
    <w:name w:val="Balloon Text"/>
    <w:basedOn w:val="1"/>
    <w:link w:val="26"/>
    <w:autoRedefine/>
    <w:semiHidden/>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tabs>
        <w:tab w:val="right" w:leader="dot" w:pos="8859"/>
      </w:tabs>
      <w:spacing w:line="360" w:lineRule="auto"/>
    </w:pPr>
    <w:rPr>
      <w:b/>
      <w:sz w:val="28"/>
    </w:rPr>
  </w:style>
  <w:style w:type="paragraph" w:styleId="15">
    <w:name w:val="toc 2"/>
    <w:basedOn w:val="1"/>
    <w:next w:val="1"/>
    <w:autoRedefine/>
    <w:unhideWhenUsed/>
    <w:qFormat/>
    <w:uiPriority w:val="39"/>
    <w:pPr>
      <w:ind w:left="420" w:leftChars="200"/>
    </w:pPr>
  </w:style>
  <w:style w:type="paragraph" w:styleId="16">
    <w:name w:val="index 1"/>
    <w:basedOn w:val="1"/>
    <w:next w:val="1"/>
    <w:autoRedefine/>
    <w:qFormat/>
    <w:uiPriority w:val="0"/>
    <w:pPr>
      <w:jc w:val="center"/>
    </w:pPr>
    <w:rPr>
      <w:rFonts w:ascii="Arial" w:hAnsi="Arial" w:eastAsia="Arial" w:cs="Arial"/>
      <w:b/>
      <w:bCs/>
      <w:sz w:val="28"/>
      <w:szCs w:val="20"/>
    </w:rPr>
  </w:style>
  <w:style w:type="paragraph" w:styleId="17">
    <w:name w:val="annotation subject"/>
    <w:basedOn w:val="6"/>
    <w:next w:val="6"/>
    <w:link w:val="30"/>
    <w:autoRedefine/>
    <w:semiHidden/>
    <w:unhideWhenUsed/>
    <w:qFormat/>
    <w:uiPriority w:val="99"/>
    <w:rPr>
      <w:b/>
      <w:bCs/>
    </w:rPr>
  </w:style>
  <w:style w:type="table" w:styleId="19">
    <w:name w:val="Table Grid"/>
    <w:basedOn w:val="18"/>
    <w:autoRedefine/>
    <w:unhideWhenUsed/>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0"/>
    <w:rPr>
      <w:b/>
      <w:bCs/>
    </w:rPr>
  </w:style>
  <w:style w:type="character" w:styleId="22">
    <w:name w:val="Hyperlink"/>
    <w:basedOn w:val="20"/>
    <w:autoRedefine/>
    <w:unhideWhenUsed/>
    <w:qFormat/>
    <w:uiPriority w:val="99"/>
    <w:rPr>
      <w:color w:val="0000FF" w:themeColor="hyperlink"/>
      <w:u w:val="single"/>
      <w14:textFill>
        <w14:solidFill>
          <w14:schemeClr w14:val="hlink"/>
        </w14:solidFill>
      </w14:textFill>
    </w:rPr>
  </w:style>
  <w:style w:type="character" w:styleId="23">
    <w:name w:val="annotation reference"/>
    <w:basedOn w:val="20"/>
    <w:autoRedefine/>
    <w:semiHidden/>
    <w:unhideWhenUsed/>
    <w:qFormat/>
    <w:uiPriority w:val="99"/>
    <w:rPr>
      <w:sz w:val="21"/>
      <w:szCs w:val="21"/>
    </w:rPr>
  </w:style>
  <w:style w:type="character" w:customStyle="1" w:styleId="24">
    <w:name w:val="页眉 字符"/>
    <w:basedOn w:val="20"/>
    <w:link w:val="13"/>
    <w:autoRedefine/>
    <w:qFormat/>
    <w:uiPriority w:val="99"/>
    <w:rPr>
      <w:sz w:val="18"/>
      <w:szCs w:val="18"/>
    </w:rPr>
  </w:style>
  <w:style w:type="character" w:customStyle="1" w:styleId="25">
    <w:name w:val="页脚 字符"/>
    <w:basedOn w:val="20"/>
    <w:link w:val="12"/>
    <w:autoRedefine/>
    <w:qFormat/>
    <w:uiPriority w:val="99"/>
    <w:rPr>
      <w:sz w:val="18"/>
      <w:szCs w:val="18"/>
    </w:rPr>
  </w:style>
  <w:style w:type="character" w:customStyle="1" w:styleId="26">
    <w:name w:val="批注框文本 字符"/>
    <w:basedOn w:val="20"/>
    <w:link w:val="11"/>
    <w:autoRedefine/>
    <w:semiHidden/>
    <w:qFormat/>
    <w:uiPriority w:val="99"/>
    <w:rPr>
      <w:rFonts w:ascii="Times New Roman" w:hAnsi="Times New Roman" w:eastAsia="宋体" w:cs="Times New Roman"/>
      <w:sz w:val="18"/>
      <w:szCs w:val="18"/>
    </w:rPr>
  </w:style>
  <w:style w:type="character" w:customStyle="1" w:styleId="27">
    <w:name w:val="标题 1 字符"/>
    <w:basedOn w:val="20"/>
    <w:link w:val="2"/>
    <w:autoRedefine/>
    <w:qFormat/>
    <w:uiPriority w:val="9"/>
    <w:rPr>
      <w:rFonts w:ascii="Times New Roman" w:hAnsi="Times New Roman" w:eastAsia="宋体" w:cs="Times New Roman"/>
      <w:b/>
      <w:bCs/>
      <w:kern w:val="44"/>
      <w:sz w:val="44"/>
      <w:szCs w:val="44"/>
    </w:rPr>
  </w:style>
  <w:style w:type="paragraph" w:customStyle="1" w:styleId="28">
    <w:name w:val="TOC Heading"/>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文字 字符"/>
    <w:basedOn w:val="20"/>
    <w:link w:val="6"/>
    <w:autoRedefine/>
    <w:qFormat/>
    <w:uiPriority w:val="0"/>
    <w:rPr>
      <w:rFonts w:ascii="Times New Roman" w:hAnsi="Times New Roman" w:eastAsia="宋体" w:cs="Times New Roman"/>
      <w:szCs w:val="24"/>
    </w:rPr>
  </w:style>
  <w:style w:type="character" w:customStyle="1" w:styleId="30">
    <w:name w:val="批注主题 字符"/>
    <w:basedOn w:val="29"/>
    <w:link w:val="17"/>
    <w:autoRedefine/>
    <w:semiHidden/>
    <w:qFormat/>
    <w:uiPriority w:val="99"/>
    <w:rPr>
      <w:rFonts w:ascii="Times New Roman" w:hAnsi="Times New Roman" w:eastAsia="宋体" w:cs="Times New Roman"/>
      <w:b/>
      <w:bCs/>
      <w:szCs w:val="24"/>
    </w:rPr>
  </w:style>
  <w:style w:type="character" w:customStyle="1" w:styleId="31">
    <w:name w:val="标题 3 字符"/>
    <w:basedOn w:val="20"/>
    <w:link w:val="3"/>
    <w:autoRedefine/>
    <w:semiHidden/>
    <w:qFormat/>
    <w:uiPriority w:val="9"/>
    <w:rPr>
      <w:rFonts w:ascii="@仿宋_GB2312" w:hAnsi="@仿宋_GB2312" w:eastAsia="@仿宋_GB2312" w:cs="@仿宋_GB2312"/>
      <w:b/>
      <w:bCs/>
      <w:sz w:val="32"/>
      <w:szCs w:val="32"/>
    </w:rPr>
  </w:style>
  <w:style w:type="character" w:customStyle="1" w:styleId="32">
    <w:name w:val="标题 4 字符"/>
    <w:basedOn w:val="20"/>
    <w:autoRedefine/>
    <w:semiHidden/>
    <w:qFormat/>
    <w:uiPriority w:val="9"/>
    <w:rPr>
      <w:rFonts w:asciiTheme="majorHAnsi" w:hAnsiTheme="majorHAnsi" w:eastAsiaTheme="majorEastAsia" w:cstheme="majorBidi"/>
      <w:b/>
      <w:bCs/>
      <w:sz w:val="28"/>
      <w:szCs w:val="28"/>
    </w:rPr>
  </w:style>
  <w:style w:type="character" w:customStyle="1" w:styleId="33">
    <w:name w:val="正文文本 字符"/>
    <w:basedOn w:val="20"/>
    <w:link w:val="7"/>
    <w:autoRedefine/>
    <w:qFormat/>
    <w:uiPriority w:val="0"/>
    <w:rPr>
      <w:rFonts w:ascii="@微软简标宋" w:hAnsi="@微软简标宋" w:eastAsia="@微软简标宋" w:cs="@微软简标宋"/>
      <w:szCs w:val="24"/>
      <w:lang w:val="zh-CN"/>
    </w:rPr>
  </w:style>
  <w:style w:type="character" w:customStyle="1" w:styleId="34">
    <w:name w:val="纯文本 字符"/>
    <w:basedOn w:val="20"/>
    <w:link w:val="9"/>
    <w:autoRedefine/>
    <w:qFormat/>
    <w:uiPriority w:val="99"/>
    <w:rPr>
      <w:rFonts w:ascii="宋体" w:hAnsi="Courier New"/>
    </w:rPr>
  </w:style>
  <w:style w:type="character" w:customStyle="1" w:styleId="35">
    <w:name w:val="日期 字符"/>
    <w:basedOn w:val="20"/>
    <w:autoRedefine/>
    <w:semiHidden/>
    <w:qFormat/>
    <w:uiPriority w:val="99"/>
    <w:rPr>
      <w:rFonts w:ascii="Times New Roman" w:hAnsi="Times New Roman" w:eastAsia="宋体" w:cs="Times New Roman"/>
      <w:szCs w:val="24"/>
    </w:rPr>
  </w:style>
  <w:style w:type="paragraph" w:customStyle="1" w:styleId="36">
    <w:name w:val="正文（缩进）"/>
    <w:basedOn w:val="1"/>
    <w:autoRedefine/>
    <w:qFormat/>
    <w:uiPriority w:val="0"/>
    <w:pPr>
      <w:widowControl/>
      <w:spacing w:before="156" w:after="156"/>
      <w:ind w:firstLine="480" w:firstLineChars="200"/>
      <w:jc w:val="left"/>
    </w:pPr>
    <w:rPr>
      <w:rFonts w:ascii="@仿宋_GB2312" w:hAnsi="@仿宋_GB2312" w:eastAsia="@仿宋_GB2312" w:cs="@仿宋_GB2312"/>
      <w:kern w:val="0"/>
      <w:sz w:val="24"/>
    </w:rPr>
  </w:style>
  <w:style w:type="paragraph" w:customStyle="1" w:styleId="37">
    <w:name w:val="xl31"/>
    <w:basedOn w:val="1"/>
    <w:autoRedefine/>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38">
    <w:name w:val="D&amp;L"/>
    <w:basedOn w:val="13"/>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kern w:val="0"/>
      <w:sz w:val="24"/>
      <w:szCs w:val="20"/>
    </w:rPr>
  </w:style>
  <w:style w:type="character" w:customStyle="1" w:styleId="39">
    <w:name w:val="纯文本 字符1"/>
    <w:basedOn w:val="20"/>
    <w:autoRedefine/>
    <w:semiHidden/>
    <w:qFormat/>
    <w:uiPriority w:val="99"/>
    <w:rPr>
      <w:rFonts w:hAnsi="Courier New" w:cs="Courier New" w:asciiTheme="minorEastAsia"/>
      <w:szCs w:val="20"/>
    </w:rPr>
  </w:style>
  <w:style w:type="character" w:customStyle="1" w:styleId="40">
    <w:name w:val="未处理的提及1"/>
    <w:basedOn w:val="20"/>
    <w:autoRedefine/>
    <w:semiHidden/>
    <w:unhideWhenUsed/>
    <w:qFormat/>
    <w:uiPriority w:val="99"/>
    <w:rPr>
      <w:color w:val="605E5C"/>
      <w:shd w:val="clear" w:color="auto" w:fill="E1DFDD"/>
    </w:rPr>
  </w:style>
  <w:style w:type="paragraph" w:styleId="41">
    <w:name w:val="List Paragraph"/>
    <w:basedOn w:val="1"/>
    <w:autoRedefine/>
    <w:qFormat/>
    <w:uiPriority w:val="34"/>
    <w:pPr>
      <w:ind w:firstLine="420" w:firstLineChars="200"/>
    </w:pPr>
    <w:rPr>
      <w:rFonts w:ascii="@仿宋_GB2312" w:hAnsi="@仿宋_GB2312" w:eastAsia="@仿宋_GB2312" w:cs="@仿宋_GB2312"/>
      <w:szCs w:val="20"/>
    </w:rPr>
  </w:style>
  <w:style w:type="paragraph" w:customStyle="1" w:styleId="42">
    <w:name w:val="Char Char Char Char Char Char Char1 Char"/>
    <w:basedOn w:val="1"/>
    <w:autoRedefine/>
    <w:qFormat/>
    <w:uiPriority w:val="0"/>
    <w:rPr>
      <w:rFonts w:ascii="Arial" w:hAnsi="Arial" w:cs="Arial"/>
      <w:sz w:val="24"/>
      <w:szCs w:val="20"/>
    </w:rPr>
  </w:style>
  <w:style w:type="table" w:customStyle="1" w:styleId="43">
    <w:name w:val="网格表 1 浅色1"/>
    <w:basedOn w:val="18"/>
    <w:autoRedefine/>
    <w:qFormat/>
    <w:uiPriority w:val="46"/>
    <w:rPr>
      <w:rFonts w:ascii="Times New Roman" w:hAnsi="Times New Roman" w:eastAsia="宋体" w:cs="Times New Roman"/>
      <w:kern w:val="0"/>
      <w:sz w:val="20"/>
      <w:szCs w:val="20"/>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4">
    <w:name w:val="日期 字符1"/>
    <w:link w:val="10"/>
    <w:autoRedefine/>
    <w:qFormat/>
    <w:uiPriority w:val="0"/>
    <w:rPr>
      <w:rFonts w:ascii="Arial" w:hAnsi="Arial" w:eastAsia="宋体" w:cs="Arial"/>
      <w:b/>
      <w:sz w:val="28"/>
      <w:szCs w:val="20"/>
    </w:rPr>
  </w:style>
  <w:style w:type="character" w:customStyle="1" w:styleId="45">
    <w:name w:val="纯文本 Char1"/>
    <w:link w:val="46"/>
    <w:autoRedefine/>
    <w:qFormat/>
    <w:locked/>
    <w:uiPriority w:val="0"/>
    <w:rPr>
      <w:rFonts w:ascii="Arial" w:hAnsi="Arial" w:eastAsia="Arial"/>
    </w:rPr>
  </w:style>
  <w:style w:type="paragraph" w:customStyle="1" w:styleId="46">
    <w:name w:val="纯文本1"/>
    <w:basedOn w:val="1"/>
    <w:link w:val="45"/>
    <w:autoRedefine/>
    <w:qFormat/>
    <w:uiPriority w:val="0"/>
    <w:rPr>
      <w:rFonts w:ascii="Arial" w:hAnsi="Arial" w:eastAsia="Arial" w:cstheme="minorBidi"/>
      <w:szCs w:val="22"/>
    </w:rPr>
  </w:style>
  <w:style w:type="character" w:customStyle="1" w:styleId="47">
    <w:name w:val="批注文字 Char"/>
    <w:basedOn w:val="20"/>
    <w:autoRedefine/>
    <w:semiHidden/>
    <w:qFormat/>
    <w:uiPriority w:val="99"/>
    <w:rPr>
      <w:rFonts w:ascii="@仿宋_GB2312" w:hAnsi="@仿宋_GB2312" w:eastAsia="@仿宋_GB2312" w:cs="@仿宋_GB2312"/>
      <w:szCs w:val="20"/>
    </w:rPr>
  </w:style>
  <w:style w:type="paragraph" w:customStyle="1" w:styleId="4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fontstyle01"/>
    <w:basedOn w:val="20"/>
    <w:autoRedefine/>
    <w:qFormat/>
    <w:uiPriority w:val="0"/>
    <w:rPr>
      <w:rFonts w:hint="eastAsia" w:ascii="宋体" w:hAnsi="宋体" w:eastAsia="宋体"/>
      <w:color w:val="000000"/>
      <w:sz w:val="22"/>
      <w:szCs w:val="22"/>
    </w:rPr>
  </w:style>
  <w:style w:type="character" w:customStyle="1" w:styleId="50">
    <w:name w:val="fontstyle21"/>
    <w:basedOn w:val="20"/>
    <w:autoRedefine/>
    <w:qFormat/>
    <w:uiPriority w:val="0"/>
    <w:rPr>
      <w:rFonts w:hint="default" w:ascii="TimesNewRomanPSMT" w:hAnsi="TimesNewRomanPSMT"/>
      <w:color w:val="000000"/>
      <w:sz w:val="22"/>
      <w:szCs w:val="22"/>
    </w:rPr>
  </w:style>
  <w:style w:type="character" w:customStyle="1" w:styleId="5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1"/>
    <w:link w:val="4"/>
    <w:autoRedefine/>
    <w:qFormat/>
    <w:uiPriority w:val="0"/>
    <w:rPr>
      <w:rFonts w:ascii="@仿宋_GB2312" w:hAnsi="@仿宋_GB2312" w:eastAsia="@仿宋_GB2312" w:cs="@仿宋_GB2312"/>
      <w:b/>
      <w:bCs/>
      <w:sz w:val="28"/>
      <w:szCs w:val="28"/>
    </w:rPr>
  </w:style>
  <w:style w:type="table" w:customStyle="1" w:styleId="53">
    <w:name w:val="网格型1"/>
    <w:basedOn w:val="18"/>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6F07A-F3F6-4252-8AAA-B6AA723E5524}">
  <ds:schemaRefs/>
</ds:datastoreItem>
</file>

<file path=docProps/app.xml><?xml version="1.0" encoding="utf-8"?>
<Properties xmlns="http://schemas.openxmlformats.org/officeDocument/2006/extended-properties" xmlns:vt="http://schemas.openxmlformats.org/officeDocument/2006/docPropsVTypes">
  <Template>Normal</Template>
  <Pages>7</Pages>
  <Words>1382</Words>
  <Characters>1468</Characters>
  <Lines>53</Lines>
  <Paragraphs>15</Paragraphs>
  <TotalTime>15</TotalTime>
  <ScaleCrop>false</ScaleCrop>
  <LinksUpToDate>false</LinksUpToDate>
  <CharactersWithSpaces>1852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2018-11-12T10:01:00Z</dcterms:created>
  <dc:creator>dong.yao</dc:creator>
  <cp:lastModifiedBy>刘明伟</cp:lastModifiedBy>
  <cp:lastPrinted>2019-12-30T05:25:00Z</cp:lastPrinted>
  <dcterms:modified xsi:type="dcterms:W3CDTF">2025-06-04T06:38:20Z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910468E839894895B0879C3489A4568D_13</vt:lpwstr>
  </property>
  <property fmtid="{D5CDD505-2E9C-101B-9397-08002B2CF9AE}" pid="4" name="KSOTemplateDocerSaveRecord">
    <vt:lpwstr>eyJoZGlkIjoiODQzZTE0Y2ZmZTQ4OGNlMzNjN2VhMTkxOWQyNjIyOGEiLCJ1c2VySWQiOiI0MDY2MDI1MTQifQ==</vt:lpwstr>
  </property>
</Properties>
</file>